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7256" w:rsidRPr="00C87ABD" w:rsidRDefault="003E7256" w:rsidP="003E7256">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9264" behindDoc="1" locked="0" layoutInCell="1" allowOverlap="1" wp14:anchorId="259F03E9" wp14:editId="6065D543">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8">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790A5" id="Rectangle 6" o:spid="_x0000_s1026" style="position:absolute;margin-left:0;margin-top:-1in;width:612.75pt;height:790.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9" o:title="" opacity="22282f" recolor="t" rotate="t" type="frame"/>
                <w10:wrap anchorx="page"/>
              </v:rect>
            </w:pict>
          </mc:Fallback>
        </mc:AlternateContent>
      </w:r>
      <w:r w:rsidRPr="00C87ABD">
        <w:rPr>
          <w:rFonts w:ascii="IRANSansX Bold" w:hAnsi="IRANSansX Bold" w:cs="IRANSansX Bold"/>
          <w:sz w:val="40"/>
          <w:szCs w:val="40"/>
          <w:rtl/>
          <w:lang w:bidi="fa-IR"/>
        </w:rPr>
        <w:t>به نام خدا</w:t>
      </w:r>
    </w:p>
    <w:p w:rsidR="003E7256" w:rsidRDefault="003E7256" w:rsidP="003E7256">
      <w:pPr>
        <w:bidi/>
        <w:jc w:val="center"/>
        <w:rPr>
          <w:rFonts w:cs="B Nazanin"/>
          <w:rtl/>
          <w:lang w:bidi="fa-IR"/>
        </w:rPr>
      </w:pPr>
    </w:p>
    <w:p w:rsidR="003E7256" w:rsidRDefault="003E7256" w:rsidP="003E7256">
      <w:pPr>
        <w:bidi/>
        <w:jc w:val="center"/>
        <w:rPr>
          <w:rFonts w:cs="B Titr"/>
          <w:sz w:val="40"/>
          <w:szCs w:val="40"/>
          <w:lang w:bidi="fa-IR"/>
        </w:rPr>
      </w:pPr>
      <w:r>
        <w:rPr>
          <w:rFonts w:cs="B Titr"/>
          <w:noProof/>
          <w:sz w:val="40"/>
          <w:szCs w:val="40"/>
        </w:rPr>
        <w:drawing>
          <wp:inline distT="0" distB="0" distL="0" distR="0" wp14:anchorId="3DB36074" wp14:editId="2588184F">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3E7256" w:rsidRDefault="003E7256" w:rsidP="003E7256">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3E7256" w:rsidRDefault="003E7256" w:rsidP="003E7256">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3E7256" w:rsidRDefault="003E7256" w:rsidP="003E7256">
      <w:pPr>
        <w:bidi/>
        <w:jc w:val="center"/>
        <w:rPr>
          <w:rFonts w:ascii="IRANSansX Bold" w:hAnsi="IRANSansX Bold" w:cs="IRANSansX Bold"/>
          <w:sz w:val="40"/>
          <w:szCs w:val="40"/>
          <w:lang w:bidi="fa-IR"/>
        </w:rPr>
      </w:pPr>
    </w:p>
    <w:p w:rsidR="003E7256" w:rsidRPr="00C87ABD" w:rsidRDefault="003E7256" w:rsidP="003E7256">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3E7256" w:rsidRDefault="003E7256" w:rsidP="003E7256">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3E7256" w:rsidRPr="00A21C49" w:rsidRDefault="003E7256" w:rsidP="003E7256">
      <w:pPr>
        <w:bidi/>
        <w:jc w:val="center"/>
        <w:rPr>
          <w:rFonts w:ascii="IRANSansX Bold" w:hAnsi="IRANSansX Bold" w:cs="IRANSansX Bold"/>
          <w:sz w:val="40"/>
          <w:szCs w:val="40"/>
          <w:rtl/>
          <w:lang w:bidi="fa-IR"/>
        </w:rPr>
      </w:pPr>
    </w:p>
    <w:p w:rsidR="003E7256" w:rsidRDefault="003E7256" w:rsidP="003E7256">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چهارم</w:t>
      </w:r>
    </w:p>
    <w:p w:rsidR="003E7256" w:rsidRPr="00C87ABD" w:rsidRDefault="003E7256" w:rsidP="003E7256">
      <w:pPr>
        <w:bidi/>
        <w:jc w:val="center"/>
        <w:rPr>
          <w:rFonts w:ascii="IRANSansX Bold" w:hAnsi="IRANSansX Bold" w:cs="IRANSansX Bold"/>
          <w:sz w:val="40"/>
          <w:szCs w:val="40"/>
          <w:lang w:bidi="fa-IR"/>
        </w:rPr>
      </w:pPr>
    </w:p>
    <w:p w:rsidR="003E7256" w:rsidRPr="00C87ABD" w:rsidRDefault="003E7256" w:rsidP="003E7256">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3E7256" w:rsidRDefault="003E7256" w:rsidP="003E7256">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3E7256" w:rsidRPr="002F499C" w:rsidRDefault="003E7256" w:rsidP="003E7256">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r w:rsidR="00726481">
        <w:rPr>
          <w:rStyle w:val="FootnoteReference"/>
          <w:rFonts w:ascii="IRANSansX Bold" w:hAnsi="IRANSansX Bold" w:cs="IRANSansX Bold"/>
          <w:color w:val="7030A0"/>
          <w:sz w:val="32"/>
          <w:szCs w:val="32"/>
          <w:rtl/>
          <w:lang w:bidi="fa-IR"/>
        </w:rPr>
        <w:footnoteReference w:id="1"/>
      </w:r>
      <w:r w:rsidR="00726481">
        <w:rPr>
          <w:rStyle w:val="FootnoteReference"/>
          <w:rFonts w:ascii="IRANSansX Bold" w:hAnsi="IRANSansX Bold" w:cs="IRANSansX Bold"/>
          <w:color w:val="7030A0"/>
          <w:sz w:val="32"/>
          <w:szCs w:val="32"/>
          <w:rtl/>
          <w:lang w:bidi="fa-IR"/>
        </w:rPr>
        <w:footnoteReference w:id="2"/>
      </w:r>
    </w:p>
    <w:p w:rsidR="000E7C42" w:rsidRDefault="00E759BE" w:rsidP="005535D4">
      <w:pPr>
        <w:bidi/>
        <w:ind w:firstLine="720"/>
        <w:jc w:val="both"/>
        <w:rPr>
          <w:rFonts w:hint="cs"/>
          <w:rtl/>
          <w:lang w:bidi="fa-IR"/>
        </w:rPr>
      </w:pPr>
      <w:r w:rsidRPr="00E759BE">
        <w:rPr>
          <w:rtl/>
          <w:lang w:bidi="fa-IR"/>
        </w:rPr>
        <w:drawing>
          <wp:anchor distT="0" distB="0" distL="114300" distR="114300" simplePos="0" relativeHeight="251660288" behindDoc="0" locked="0" layoutInCell="1" allowOverlap="1">
            <wp:simplePos x="0" y="0"/>
            <wp:positionH relativeFrom="column">
              <wp:posOffset>12700</wp:posOffset>
            </wp:positionH>
            <wp:positionV relativeFrom="paragraph">
              <wp:posOffset>998220</wp:posOffset>
            </wp:positionV>
            <wp:extent cx="5943600" cy="169989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699895"/>
                    </a:xfrm>
                    <a:prstGeom prst="rect">
                      <a:avLst/>
                    </a:prstGeom>
                  </pic:spPr>
                </pic:pic>
              </a:graphicData>
            </a:graphic>
          </wp:anchor>
        </w:drawing>
      </w:r>
      <w:r w:rsidR="008965A3">
        <w:rPr>
          <w:rFonts w:hint="cs"/>
          <w:rtl/>
          <w:lang w:bidi="fa-IR"/>
        </w:rPr>
        <w:t xml:space="preserve">شبکه </w:t>
      </w:r>
      <w:r w:rsidR="008965A3">
        <w:rPr>
          <w:lang w:bidi="fa-IR"/>
        </w:rPr>
        <w:t>LeNET-5</w:t>
      </w:r>
      <w:r w:rsidR="008965A3">
        <w:rPr>
          <w:rFonts w:hint="cs"/>
          <w:rtl/>
          <w:lang w:bidi="fa-IR"/>
        </w:rPr>
        <w:t xml:space="preserve"> دارای هفت لایه است</w:t>
      </w:r>
      <w:r w:rsidR="005535D4">
        <w:rPr>
          <w:rFonts w:hint="cs"/>
          <w:rtl/>
          <w:lang w:bidi="fa-IR"/>
        </w:rPr>
        <w:t>:</w:t>
      </w:r>
      <w:r w:rsidR="008965A3">
        <w:rPr>
          <w:rFonts w:hint="cs"/>
          <w:rtl/>
          <w:lang w:bidi="fa-IR"/>
        </w:rPr>
        <w:t xml:space="preserve"> سه لایه کانوولوشنی، دو لایه نمونه‌برداری </w:t>
      </w:r>
      <w:r w:rsidR="006F7BF1">
        <w:rPr>
          <w:lang w:bidi="fa-IR"/>
        </w:rPr>
        <w:t xml:space="preserve"> (Subsampling) </w:t>
      </w:r>
      <w:r w:rsidR="008965A3">
        <w:rPr>
          <w:rFonts w:hint="cs"/>
          <w:rtl/>
          <w:lang w:bidi="fa-IR"/>
        </w:rPr>
        <w:t xml:space="preserve">و دو لایه </w:t>
      </w:r>
      <w:r w:rsidR="006F7BF1">
        <w:rPr>
          <w:rFonts w:hint="cs"/>
          <w:rtl/>
          <w:lang w:bidi="fa-IR"/>
        </w:rPr>
        <w:t xml:space="preserve">از نوع تماما متصل </w:t>
      </w:r>
      <w:r w:rsidR="006F7BF1">
        <w:rPr>
          <w:lang w:bidi="fa-IR"/>
        </w:rPr>
        <w:t>(Fully Connected)</w:t>
      </w:r>
      <w:r>
        <w:rPr>
          <w:rFonts w:hint="cs"/>
          <w:rtl/>
          <w:lang w:bidi="fa-IR"/>
        </w:rPr>
        <w:t>. این معماری در تصویر زیر قابل مشاهده است:</w:t>
      </w:r>
    </w:p>
    <w:p w:rsidR="00E759BE" w:rsidRDefault="00E759BE" w:rsidP="00E759BE">
      <w:pPr>
        <w:bidi/>
        <w:ind w:firstLine="720"/>
        <w:jc w:val="both"/>
        <w:rPr>
          <w:rtl/>
          <w:lang w:bidi="fa-IR"/>
        </w:rPr>
      </w:pPr>
    </w:p>
    <w:p w:rsidR="00E759BE" w:rsidRDefault="005535D4" w:rsidP="00EA2B0B">
      <w:pPr>
        <w:bidi/>
        <w:ind w:firstLine="720"/>
        <w:jc w:val="both"/>
        <w:rPr>
          <w:rtl/>
          <w:lang w:bidi="fa-IR"/>
        </w:rPr>
      </w:pPr>
      <w:r>
        <w:rPr>
          <w:rFonts w:hint="cs"/>
          <w:rtl/>
          <w:lang w:bidi="fa-IR"/>
        </w:rPr>
        <w:t xml:space="preserve">در معماری پیشنهادی آن‌ها ابعاد ورودی ۳۲×۳۲ است. کرنل استفاده‌شده در کلیه‌ی لایه‌های کانوولوشنی ۵×۵ به همراه تابع فعال‌سازی تانژانت هایپربولیک و در لایه‌های نمونه‌برداری ۲×۲ با یک تابع فعال‌سازی سیگموید است پس از اولین لایه کانوولوشنی تعداد ۶ نقشه ویژگی با ابعاد ۲۸×۲۸ تشکیل می‌شود. لایه نمونه‌برداری بعد از آن ابعاد هر نقشه ویژگی را به ۱۴×۱۴ کاهش می‌دهد. دومین لایه کانوولوشنی ۱۶ نقشه ویژگی با ابعاد ۱۰×۱۰ ایجاد می‌کند که لایه نمونه‌برداری بعد از آن ابعاد را به ۵×۵ کاهش می‌دهد. نهایتا آخرین لایه کانوولوشنی ۱۲۰ نقشه ویژگی با ابعاد ۱×۱ می‌سازد. در این مرحله عملا داده ورودی به یک داده یک بعدی با </w:t>
      </w:r>
      <w:r w:rsidR="00EA2B0B">
        <w:rPr>
          <w:rFonts w:hint="cs"/>
          <w:rtl/>
          <w:lang w:bidi="fa-IR"/>
        </w:rPr>
        <w:t>۱۲۰ ویژگی تبدیل می‌شود. سپس با دو لایه تماما متصل ابعاد به ترتیب به ۸۴ و ۱۰ کاهش پیدا می‌کند.</w:t>
      </w:r>
    </w:p>
    <w:p w:rsidR="003E2D01" w:rsidRDefault="003E2D01" w:rsidP="003E2D01">
      <w:pPr>
        <w:bidi/>
        <w:ind w:firstLine="720"/>
        <w:jc w:val="both"/>
        <w:rPr>
          <w:lang w:bidi="fa-IR"/>
        </w:rPr>
      </w:pPr>
      <w:r>
        <w:rPr>
          <w:rFonts w:hint="cs"/>
          <w:rtl/>
          <w:lang w:bidi="fa-IR"/>
        </w:rPr>
        <w:t xml:space="preserve">شبکه‌ای که آن‌ها پیشنهاد داده‌اند برای تشخیص اعداد دست‌نویس انگلیسی است و لذا خروجی نهایی مشخص می‌کند که داده ورودی با چه احتمالی به کدام </w:t>
      </w:r>
      <w:r>
        <w:rPr>
          <w:rFonts w:hint="cs"/>
          <w:rtl/>
          <w:lang w:bidi="fa-IR"/>
        </w:rPr>
        <w:lastRenderedPageBreak/>
        <w:t xml:space="preserve">کلاس متعلق است. همچنین داده ورودی در اصل از نوع ۲۸×۲۸ است که با حاشیه‌گذاری </w:t>
      </w:r>
      <w:r>
        <w:rPr>
          <w:lang w:bidi="fa-IR"/>
        </w:rPr>
        <w:t>(Padding)</w:t>
      </w:r>
      <w:r>
        <w:rPr>
          <w:rFonts w:hint="cs"/>
          <w:rtl/>
          <w:lang w:bidi="fa-IR"/>
        </w:rPr>
        <w:t xml:space="preserve"> به ۳۲×۳۲ تبدیل می‌شود.</w:t>
      </w:r>
    </w:p>
    <w:p w:rsidR="00D5139A" w:rsidRDefault="00D5139A" w:rsidP="00D5139A">
      <w:pPr>
        <w:bidi/>
        <w:ind w:firstLine="720"/>
        <w:jc w:val="both"/>
        <w:rPr>
          <w:rFonts w:hint="cs"/>
          <w:rtl/>
          <w:lang w:bidi="fa-IR"/>
        </w:rPr>
      </w:pPr>
      <w:r>
        <w:rPr>
          <w:rFonts w:hint="cs"/>
          <w:rtl/>
          <w:lang w:bidi="fa-IR"/>
        </w:rPr>
        <w:t xml:space="preserve">شبکه </w:t>
      </w:r>
      <w:r>
        <w:rPr>
          <w:lang w:bidi="fa-IR"/>
        </w:rPr>
        <w:t>Inception-v3</w:t>
      </w:r>
      <w:r>
        <w:rPr>
          <w:rFonts w:hint="cs"/>
          <w:rtl/>
          <w:lang w:bidi="fa-IR"/>
        </w:rPr>
        <w:t xml:space="preserve"> تمرکز ویژه‌ای روی کاهش بار محساباتی داشته است. برای این امر از پنج تکنیک مهم استفاده کرده است که در ادامه آن را بررسی می‌کنم:</w:t>
      </w:r>
    </w:p>
    <w:p w:rsidR="00D5139A" w:rsidRDefault="00EA2CCB" w:rsidP="00EA2CCB">
      <w:pPr>
        <w:bidi/>
        <w:jc w:val="both"/>
        <w:rPr>
          <w:lang w:bidi="fa-IR"/>
        </w:rPr>
      </w:pPr>
      <w:r>
        <w:rPr>
          <w:rFonts w:hint="cs"/>
          <w:rtl/>
          <w:lang w:bidi="fa-IR"/>
        </w:rPr>
        <w:t>۱</w:t>
      </w:r>
      <w:r w:rsidR="00F73CC2">
        <w:rPr>
          <w:rFonts w:hint="cs"/>
          <w:rtl/>
          <w:lang w:bidi="fa-IR"/>
        </w:rPr>
        <w:t xml:space="preserve">) کانوولوشن‌های </w:t>
      </w:r>
      <w:r>
        <w:rPr>
          <w:rFonts w:hint="cs"/>
          <w:rtl/>
          <w:lang w:bidi="fa-IR"/>
        </w:rPr>
        <w:t>تجزیه‌شده (</w:t>
      </w:r>
      <w:r>
        <w:rPr>
          <w:lang w:bidi="fa-IR"/>
        </w:rPr>
        <w:t>Factorized Convolutions</w:t>
      </w:r>
      <w:r>
        <w:rPr>
          <w:rFonts w:hint="cs"/>
          <w:rtl/>
          <w:lang w:bidi="fa-IR"/>
        </w:rPr>
        <w:t>): با تجزیه کردن کانوولوشن‌ها پارامتر‌ها کاهش می‌یابد و کارایی حفظ می‌شود</w:t>
      </w:r>
      <w:r>
        <w:rPr>
          <w:lang w:bidi="fa-IR"/>
        </w:rPr>
        <w:t>.</w:t>
      </w:r>
      <w:r>
        <w:rPr>
          <w:rFonts w:hint="cs"/>
          <w:rtl/>
          <w:lang w:bidi="fa-IR"/>
        </w:rPr>
        <w:t xml:space="preserve"> </w:t>
      </w:r>
    </w:p>
    <w:p w:rsidR="00EA2CCB" w:rsidRDefault="00EA2CCB" w:rsidP="002A25BB">
      <w:pPr>
        <w:bidi/>
        <w:jc w:val="both"/>
        <w:rPr>
          <w:lang w:bidi="fa-IR"/>
        </w:rPr>
      </w:pPr>
      <w:r>
        <w:rPr>
          <w:noProof/>
        </w:rPr>
        <w:drawing>
          <wp:anchor distT="0" distB="0" distL="114300" distR="114300" simplePos="0" relativeHeight="251661312" behindDoc="0" locked="0" layoutInCell="1" allowOverlap="1">
            <wp:simplePos x="0" y="0"/>
            <wp:positionH relativeFrom="column">
              <wp:posOffset>-24246</wp:posOffset>
            </wp:positionH>
            <wp:positionV relativeFrom="paragraph">
              <wp:posOffset>111933</wp:posOffset>
            </wp:positionV>
            <wp:extent cx="2382520" cy="2032635"/>
            <wp:effectExtent l="0" t="0" r="0" b="5715"/>
            <wp:wrapSquare wrapText="bothSides"/>
            <wp:docPr id="2" name="Picture 2" descr="https://lh4.googleusercontent.com/5kvo-MJ98DY8oLlSaUr-1L-cLAjz_rv6uOTxDD77ezXUJ9Brbf_4-wdKE-FztMeH-oYr2Y_-zV49i2Ty1dk33qOJuj8PSXiUvvJrCVA6dHeV1HW_Xb9iQyh5oPiUAd1Y-z01jC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5kvo-MJ98DY8oLlSaUr-1L-cLAjz_rv6uOTxDD77ezXUJ9Brbf_4-wdKE-FztMeH-oYr2Y_-zV49i2Ty1dk33qOJuj8PSXiUvvJrCVA6dHeV1HW_Xb9iQyh5oPiUAd1Y-z01jCW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82520" cy="2032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lang w:bidi="fa-IR"/>
        </w:rPr>
        <w:t xml:space="preserve">۲) کانوولوشن‌های کوچک‌تر: استفاده از کانوولوشن‌های کوچکتر تعداد پارامتر کمتری دارد و محاسبات کمتری را رقم خواهد زد. در </w:t>
      </w:r>
      <w:r>
        <w:rPr>
          <w:lang w:bidi="fa-IR"/>
        </w:rPr>
        <w:t>LeNET-5</w:t>
      </w:r>
      <w:r>
        <w:rPr>
          <w:rFonts w:hint="cs"/>
          <w:rtl/>
          <w:lang w:bidi="fa-IR"/>
        </w:rPr>
        <w:t xml:space="preserve"> از کانوولوشن‌های ۵×۵ استفاده شده است که ۲۵ پارامتر دارد. در </w:t>
      </w:r>
      <w:r>
        <w:rPr>
          <w:lang w:bidi="fa-IR"/>
        </w:rPr>
        <w:t>Inception-v3</w:t>
      </w:r>
      <w:r>
        <w:rPr>
          <w:rFonts w:hint="cs"/>
          <w:rtl/>
          <w:lang w:bidi="fa-IR"/>
        </w:rPr>
        <w:t xml:space="preserve"> با جایگزین کردن دو کانولوشن ۳×۳ با حفظ کارایی تعداد پرامتر‌ها را به ۱۸ رسانده‌اند. در تصویر روبرو می‌توان دید که چگونه یک کانوولوشن ۵×۵ با دو مرحله کانوولوشن ۳×۳ جایگزین شده است.</w:t>
      </w:r>
    </w:p>
    <w:p w:rsidR="00EA2CCB" w:rsidRDefault="002A25BB" w:rsidP="002A25BB">
      <w:pPr>
        <w:bidi/>
        <w:jc w:val="both"/>
        <w:rPr>
          <w:rtl/>
          <w:lang w:bidi="fa-IR"/>
        </w:rPr>
      </w:pPr>
      <w:r>
        <w:rPr>
          <w:noProof/>
        </w:rPr>
        <w:drawing>
          <wp:anchor distT="0" distB="0" distL="114300" distR="114300" simplePos="0" relativeHeight="251662336" behindDoc="0" locked="0" layoutInCell="1" allowOverlap="1">
            <wp:simplePos x="0" y="0"/>
            <wp:positionH relativeFrom="column">
              <wp:posOffset>581891</wp:posOffset>
            </wp:positionH>
            <wp:positionV relativeFrom="paragraph">
              <wp:posOffset>1728990</wp:posOffset>
            </wp:positionV>
            <wp:extent cx="5229544" cy="1700645"/>
            <wp:effectExtent l="0" t="0" r="0" b="0"/>
            <wp:wrapSquare wrapText="bothSides"/>
            <wp:docPr id="3" name="Picture 3" descr="https://blog.paperspace.com/content/images/2020/03/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paperspace.com/content/images/2020/03/image-8.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6120" t="10650" r="5870" b="3611"/>
                    <a:stretch/>
                  </pic:blipFill>
                  <pic:spPr bwMode="auto">
                    <a:xfrm>
                      <a:off x="0" y="0"/>
                      <a:ext cx="5230975" cy="1701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2CCB">
        <w:rPr>
          <w:rFonts w:hint="cs"/>
          <w:rtl/>
          <w:lang w:bidi="fa-IR"/>
        </w:rPr>
        <w:t xml:space="preserve">۳) کانوولوشن‌های نامتقارن </w:t>
      </w:r>
      <w:r w:rsidR="00EA2CCB">
        <w:rPr>
          <w:lang w:bidi="fa-IR"/>
        </w:rPr>
        <w:t>(Asymmetric Convolutions)</w:t>
      </w:r>
      <w:r w:rsidR="00EA2CCB">
        <w:rPr>
          <w:rFonts w:hint="cs"/>
          <w:rtl/>
          <w:lang w:bidi="fa-IR"/>
        </w:rPr>
        <w:t xml:space="preserve">: در </w:t>
      </w:r>
      <w:r w:rsidR="00EA2CCB">
        <w:rPr>
          <w:lang w:bidi="fa-IR"/>
        </w:rPr>
        <w:t>Inception-v3</w:t>
      </w:r>
      <w:r w:rsidR="00EA2CCB">
        <w:rPr>
          <w:rFonts w:hint="cs"/>
          <w:rtl/>
          <w:lang w:bidi="fa-IR"/>
        </w:rPr>
        <w:t xml:space="preserve"> از کانوولوشن‌های نامتقارن کمک گرفته می‌شود که زمان آموزش را کاهش می‌دهد. یک کانوولوشن ۳×۳ </w:t>
      </w:r>
      <w:r>
        <w:rPr>
          <w:rFonts w:hint="cs"/>
          <w:rtl/>
          <w:lang w:bidi="fa-IR"/>
        </w:rPr>
        <w:t>را اگر بخواهیم با تکنیک کانوولوشن‌های کوچک‌تر بشکنیم نیاز به دو کانوولوشن ۲×۲ خواهیم داشت که چندان کاهش پارامتر ندارد ولی اگر از یک کانوولوشن ۱×۳ و یک کانوولوشن ۳×۱ استفاده کنیم مفید است. معماری تصویر راست جایگزین‌شده معماری تصویر چپ با بهره‌گیری از این تکنیک و تکنیک قبلی است.</w:t>
      </w:r>
    </w:p>
    <w:p w:rsidR="002A25BB" w:rsidRDefault="002A25BB" w:rsidP="002A25BB">
      <w:pPr>
        <w:bidi/>
        <w:jc w:val="both"/>
        <w:rPr>
          <w:rtl/>
          <w:lang w:bidi="fa-IR"/>
        </w:rPr>
      </w:pPr>
    </w:p>
    <w:p w:rsidR="002A25BB" w:rsidRDefault="002A25BB" w:rsidP="002A25BB">
      <w:pPr>
        <w:bidi/>
        <w:jc w:val="both"/>
        <w:rPr>
          <w:rtl/>
          <w:lang w:bidi="fa-IR"/>
        </w:rPr>
      </w:pPr>
    </w:p>
    <w:p w:rsidR="002A25BB" w:rsidRDefault="002A25BB" w:rsidP="002A25BB">
      <w:pPr>
        <w:bidi/>
        <w:jc w:val="both"/>
        <w:rPr>
          <w:rtl/>
          <w:lang w:bidi="fa-IR"/>
        </w:rPr>
      </w:pPr>
    </w:p>
    <w:p w:rsidR="002A25BB" w:rsidRDefault="002A25BB" w:rsidP="002A25BB">
      <w:pPr>
        <w:bidi/>
        <w:jc w:val="both"/>
        <w:rPr>
          <w:rtl/>
          <w:lang w:bidi="fa-IR"/>
        </w:rPr>
      </w:pPr>
    </w:p>
    <w:p w:rsidR="002A25BB" w:rsidRDefault="002A25BB" w:rsidP="000470C2">
      <w:pPr>
        <w:bidi/>
        <w:jc w:val="both"/>
        <w:rPr>
          <w:rFonts w:hint="cs"/>
          <w:rtl/>
          <w:lang w:bidi="fa-IR"/>
        </w:rPr>
      </w:pPr>
      <w:r>
        <w:rPr>
          <w:rFonts w:hint="cs"/>
          <w:rtl/>
          <w:lang w:bidi="fa-IR"/>
        </w:rPr>
        <w:lastRenderedPageBreak/>
        <w:t xml:space="preserve">۴) </w:t>
      </w:r>
      <w:r w:rsidR="000E76E5">
        <w:rPr>
          <w:rFonts w:hint="cs"/>
          <w:rtl/>
          <w:lang w:bidi="fa-IR"/>
        </w:rPr>
        <w:t xml:space="preserve">دسته‌بند کمکی: دسته‌بند کمکی یک شبکه کانوولوشنی کوچک است که در میان لایه‌های شبکه اصلی در حین آموزش قرار می‌گیرد. </w:t>
      </w:r>
      <w:r w:rsidR="002F0699">
        <w:rPr>
          <w:rFonts w:hint="cs"/>
          <w:rtl/>
          <w:lang w:bidi="fa-IR"/>
        </w:rPr>
        <w:t xml:space="preserve">تابع هزینه در زمان آموزش شامل تابع هزینه این زیرشبکه‌های کمکی هم می‌شود. </w:t>
      </w:r>
      <w:r w:rsidR="000470C2">
        <w:rPr>
          <w:rFonts w:hint="cs"/>
          <w:rtl/>
          <w:lang w:bidi="fa-IR"/>
        </w:rPr>
        <w:t xml:space="preserve">این دسته‌بند کمکی در نقش یک منظم‌ساز برای شبکه عمل می‌کند. بدیهی است که چنین چیزی در </w:t>
      </w:r>
      <w:r w:rsidR="000470C2">
        <w:rPr>
          <w:lang w:bidi="fa-IR"/>
        </w:rPr>
        <w:t>LeNET-5</w:t>
      </w:r>
      <w:r w:rsidR="000470C2">
        <w:rPr>
          <w:rFonts w:hint="cs"/>
          <w:rtl/>
          <w:lang w:bidi="fa-IR"/>
        </w:rPr>
        <w:t xml:space="preserve"> وجود نداشته است.</w:t>
      </w:r>
    </w:p>
    <w:p w:rsidR="00BA6F11" w:rsidRDefault="00661EB4" w:rsidP="00BA6F11">
      <w:pPr>
        <w:bidi/>
        <w:jc w:val="both"/>
        <w:rPr>
          <w:rFonts w:hint="cs"/>
          <w:rtl/>
          <w:lang w:bidi="fa-IR"/>
        </w:rPr>
      </w:pPr>
      <w:r>
        <w:rPr>
          <w:rFonts w:hint="cs"/>
          <w:rtl/>
          <w:lang w:bidi="fa-IR"/>
        </w:rPr>
        <w:t xml:space="preserve">۵) کاهش ابعاد </w:t>
      </w:r>
      <w:r>
        <w:rPr>
          <w:lang w:bidi="fa-IR"/>
        </w:rPr>
        <w:t>(Grid Size Reduction)</w:t>
      </w:r>
      <w:r>
        <w:rPr>
          <w:rFonts w:hint="cs"/>
          <w:rtl/>
          <w:lang w:bidi="fa-IR"/>
        </w:rPr>
        <w:t xml:space="preserve"> بهینه: </w:t>
      </w:r>
      <w:r w:rsidR="00BA6F11">
        <w:rPr>
          <w:rFonts w:hint="cs"/>
          <w:rtl/>
          <w:lang w:bidi="fa-IR"/>
        </w:rPr>
        <w:t xml:space="preserve">در </w:t>
      </w:r>
      <w:r w:rsidR="00BA6F11">
        <w:rPr>
          <w:lang w:bidi="fa-IR"/>
        </w:rPr>
        <w:t>Inception-v3</w:t>
      </w:r>
      <w:r w:rsidR="00BA6F11">
        <w:rPr>
          <w:rFonts w:hint="cs"/>
          <w:rtl/>
          <w:lang w:bidi="fa-IR"/>
        </w:rPr>
        <w:t xml:space="preserve"> برای کاهش ابعاد ورودی از نحوه دیگری از ترکیب لایه‌ها استفاده کرده است که در مجموع تعداد محاسبات کمتری را خواهد داشت. در تصویر زیر معماری مربوط به این تکنیک آورده شده است. </w:t>
      </w:r>
    </w:p>
    <w:p w:rsidR="000470C2" w:rsidRDefault="00BA6F11" w:rsidP="00BA6F11">
      <w:pPr>
        <w:bidi/>
        <w:jc w:val="center"/>
        <w:rPr>
          <w:lang w:bidi="fa-IR"/>
        </w:rPr>
      </w:pPr>
      <w:r>
        <w:rPr>
          <w:noProof/>
        </w:rPr>
        <w:drawing>
          <wp:inline distT="0" distB="0" distL="0" distR="0">
            <wp:extent cx="4059382" cy="2311593"/>
            <wp:effectExtent l="0" t="0" r="0" b="0"/>
            <wp:docPr id="7" name="Picture 7" descr="https://lh6.googleusercontent.com/rHBAmNtz7QWCrCWHMCqdi4PPKaYV43T4mm0yS6tu1XqjM0wWfqtplEe7GSKkPBAQ0L8wZmGd9nVmYxSrn4uDAAO0WhqVjUUYEJGUiz68y-A52RsMWcy8Y58IIywrJbmcSFgwn7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rHBAmNtz7QWCrCWHMCqdi4PPKaYV43T4mm0yS6tu1XqjM0wWfqtplEe7GSKkPBAQ0L8wZmGd9nVmYxSrn4uDAAO0WhqVjUUYEJGUiz68y-A52RsMWcy8Y58IIywrJbmcSFgwn7Y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6326" cy="2315547"/>
                    </a:xfrm>
                    <a:prstGeom prst="rect">
                      <a:avLst/>
                    </a:prstGeom>
                    <a:noFill/>
                    <a:ln>
                      <a:noFill/>
                    </a:ln>
                  </pic:spPr>
                </pic:pic>
              </a:graphicData>
            </a:graphic>
          </wp:inline>
        </w:drawing>
      </w:r>
    </w:p>
    <w:p w:rsidR="00661EB4" w:rsidRDefault="00BA6F11" w:rsidP="00661EB4">
      <w:pPr>
        <w:bidi/>
        <w:jc w:val="both"/>
        <w:rPr>
          <w:rFonts w:hint="cs"/>
          <w:rtl/>
          <w:lang w:bidi="fa-IR"/>
        </w:rPr>
      </w:pPr>
      <w:r>
        <w:rPr>
          <w:noProof/>
        </w:rPr>
        <w:drawing>
          <wp:anchor distT="0" distB="0" distL="114300" distR="114300" simplePos="0" relativeHeight="251663360" behindDoc="0" locked="0" layoutInCell="1" allowOverlap="1">
            <wp:simplePos x="0" y="0"/>
            <wp:positionH relativeFrom="column">
              <wp:posOffset>138545</wp:posOffset>
            </wp:positionH>
            <wp:positionV relativeFrom="paragraph">
              <wp:posOffset>421063</wp:posOffset>
            </wp:positionV>
            <wp:extent cx="5943600" cy="2312457"/>
            <wp:effectExtent l="0" t="0" r="0" b="0"/>
            <wp:wrapSquare wrapText="bothSides"/>
            <wp:docPr id="5" name="Picture 5" descr="https://lh3.googleusercontent.com/bA_Rkj4a0sA3NZ1wjUYIO5_eq0hUmiBNbagOFb84C8Y9GxeedGUYNd-LIbhAlpW-1o8xSeNypMnbD6p-XsrAQvup3FeWXrAoZig7l7Y9WIK3uDHooEMEKiNNQ2qt0PfA4Zfsyl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bA_Rkj4a0sA3NZ1wjUYIO5_eq0hUmiBNbagOFb84C8Y9GxeedGUYNd-LIbhAlpW-1o8xSeNypMnbD6p-XsrAQvup3FeWXrAoZig7l7Y9WIK3uDHooEMEKiNNQ2qt0PfA4Zfsylt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12457"/>
                    </a:xfrm>
                    <a:prstGeom prst="rect">
                      <a:avLst/>
                    </a:prstGeom>
                    <a:noFill/>
                    <a:ln>
                      <a:noFill/>
                    </a:ln>
                  </pic:spPr>
                </pic:pic>
              </a:graphicData>
            </a:graphic>
          </wp:anchor>
        </w:drawing>
      </w:r>
      <w:r>
        <w:rPr>
          <w:rFonts w:hint="cs"/>
          <w:rtl/>
          <w:lang w:bidi="fa-IR"/>
        </w:rPr>
        <w:t xml:space="preserve">در تصویر زیر معماری نهایی مربوط به </w:t>
      </w:r>
      <w:r>
        <w:rPr>
          <w:lang w:bidi="fa-IR"/>
        </w:rPr>
        <w:t>Inception-v3</w:t>
      </w:r>
      <w:r>
        <w:rPr>
          <w:rFonts w:hint="cs"/>
          <w:rtl/>
          <w:lang w:bidi="fa-IR"/>
        </w:rPr>
        <w:t xml:space="preserve"> آورده شده است:</w:t>
      </w:r>
    </w:p>
    <w:p w:rsidR="00B9337E" w:rsidRDefault="00B9337E">
      <w:pPr>
        <w:rPr>
          <w:rtl/>
          <w:lang w:bidi="fa-IR"/>
        </w:rPr>
      </w:pPr>
      <w:r>
        <w:rPr>
          <w:rtl/>
          <w:lang w:bidi="fa-IR"/>
        </w:rPr>
        <w:br w:type="page"/>
      </w:r>
    </w:p>
    <w:p w:rsidR="00B9337E" w:rsidRDefault="00B9337E" w:rsidP="00616241">
      <w:pPr>
        <w:bidi/>
        <w:jc w:val="both"/>
        <w:rPr>
          <w:rFonts w:ascii="IRANSansX Bold" w:hAnsi="IRANSansX Bold" w:cs="IRANSansX Bold"/>
          <w:color w:val="7030A0"/>
          <w:sz w:val="32"/>
          <w:szCs w:val="32"/>
          <w:rtl/>
          <w:lang w:bidi="fa-IR"/>
        </w:rPr>
      </w:pPr>
      <w:r w:rsidRPr="00616241">
        <w:rPr>
          <w:rFonts w:ascii="IRANSansX Bold" w:hAnsi="IRANSansX Bold" w:cs="IRANSansX Bold" w:hint="cs"/>
          <w:color w:val="7030A0"/>
          <w:sz w:val="32"/>
          <w:szCs w:val="32"/>
          <w:rtl/>
          <w:lang w:bidi="fa-IR"/>
        </w:rPr>
        <w:lastRenderedPageBreak/>
        <w:t>سوال ۲</w:t>
      </w:r>
    </w:p>
    <w:p w:rsidR="00246146" w:rsidRDefault="00907E22" w:rsidP="00246146">
      <w:pPr>
        <w:bidi/>
        <w:jc w:val="both"/>
        <w:rPr>
          <w:rtl/>
          <w:lang w:bidi="fa-IR"/>
        </w:rPr>
      </w:pPr>
      <w:r>
        <w:rPr>
          <w:rFonts w:hint="cs"/>
          <w:rtl/>
          <w:lang w:bidi="fa-IR"/>
        </w:rPr>
        <w:t>پیش از آنکه به سوالات مطرح‌شده پاسخ دهم لازم است تا نکات کلی راجع به پیاده‌سازی خودم بیان کنم:</w:t>
      </w:r>
    </w:p>
    <w:p w:rsidR="00246146" w:rsidRDefault="00246146" w:rsidP="00246146">
      <w:pPr>
        <w:pStyle w:val="ListParagraph"/>
        <w:numPr>
          <w:ilvl w:val="0"/>
          <w:numId w:val="3"/>
        </w:numPr>
        <w:bidi/>
        <w:jc w:val="both"/>
        <w:rPr>
          <w:rFonts w:hint="cs"/>
          <w:lang w:bidi="fa-IR"/>
        </w:rPr>
      </w:pPr>
      <w:r>
        <w:rPr>
          <w:rFonts w:hint="cs"/>
          <w:rtl/>
          <w:lang w:bidi="fa-IR"/>
        </w:rPr>
        <w:t xml:space="preserve">در شبکه اصلی ارائه‌شده برای مقاله داده‌ها دارای ابعاد (۱و۳۲و۳۲) است درحالی‌که داده‌های این سوال از نوع (۳و۵۰۰و۵۰۰). برای آنکه داده‌ها ۵۰۰×۵۰۰ پس از سه لایه کانوولوشن و دو لایه نمونه‌برداری به ۱×۱ برسد به ناچار مقادیر </w:t>
      </w:r>
      <w:r>
        <w:rPr>
          <w:lang w:bidi="fa-IR"/>
        </w:rPr>
        <w:t>strides</w:t>
      </w:r>
      <w:r>
        <w:rPr>
          <w:rFonts w:hint="cs"/>
          <w:rtl/>
          <w:lang w:bidi="fa-IR"/>
        </w:rPr>
        <w:t xml:space="preserve"> در لایه‌های کانوولوشن و </w:t>
      </w:r>
      <w:proofErr w:type="spellStart"/>
      <w:r>
        <w:rPr>
          <w:lang w:bidi="fa-IR"/>
        </w:rPr>
        <w:t>pool_size</w:t>
      </w:r>
      <w:proofErr w:type="spellEnd"/>
      <w:r>
        <w:rPr>
          <w:rFonts w:hint="cs"/>
          <w:rtl/>
          <w:lang w:bidi="fa-IR"/>
        </w:rPr>
        <w:t xml:space="preserve"> در لایه‌های نمونه‌برداری را بیشتر از حالت اصلی قرار دادم. بدین شکل شبکه با کمترین تغییرات مناسب مسئله جدید می‌شود.</w:t>
      </w:r>
    </w:p>
    <w:p w:rsidR="00246146" w:rsidRDefault="00246146" w:rsidP="00246146">
      <w:pPr>
        <w:pStyle w:val="ListParagraph"/>
        <w:numPr>
          <w:ilvl w:val="0"/>
          <w:numId w:val="3"/>
        </w:numPr>
        <w:bidi/>
        <w:jc w:val="both"/>
        <w:rPr>
          <w:rFonts w:hint="cs"/>
          <w:lang w:bidi="fa-IR"/>
        </w:rPr>
      </w:pPr>
      <w:r>
        <w:rPr>
          <w:rFonts w:hint="cs"/>
          <w:rtl/>
          <w:lang w:bidi="fa-IR"/>
        </w:rPr>
        <w:t xml:space="preserve">مقادیر </w:t>
      </w:r>
      <w:proofErr w:type="spellStart"/>
      <w:r>
        <w:rPr>
          <w:lang w:bidi="fa-IR"/>
        </w:rPr>
        <w:t>kernel_size</w:t>
      </w:r>
      <w:proofErr w:type="spellEnd"/>
      <w:r>
        <w:rPr>
          <w:rFonts w:hint="cs"/>
          <w:rtl/>
          <w:lang w:bidi="fa-IR"/>
        </w:rPr>
        <w:t xml:space="preserve"> در لایه‌های کانوولوشن به طور پیش‌فرض برابر</w:t>
      </w:r>
      <w:r>
        <w:rPr>
          <w:lang w:bidi="fa-IR"/>
        </w:rPr>
        <w:t xml:space="preserve"> </w:t>
      </w:r>
      <w:r>
        <w:rPr>
          <w:rFonts w:hint="cs"/>
          <w:rtl/>
          <w:lang w:bidi="fa-IR"/>
        </w:rPr>
        <w:t>۵ و تعداد کرنل‌های هر لایه و تعداد واحد‌های لایه‌های تماما متصل مانند حالت اصلی در نظر گرفته شده است.</w:t>
      </w:r>
    </w:p>
    <w:p w:rsidR="00246146" w:rsidRDefault="00246146" w:rsidP="00246146">
      <w:pPr>
        <w:pStyle w:val="ListParagraph"/>
        <w:numPr>
          <w:ilvl w:val="0"/>
          <w:numId w:val="3"/>
        </w:numPr>
        <w:bidi/>
        <w:jc w:val="both"/>
        <w:rPr>
          <w:rFonts w:hint="cs"/>
          <w:lang w:bidi="fa-IR"/>
        </w:rPr>
      </w:pPr>
      <w:r>
        <w:rPr>
          <w:rFonts w:hint="cs"/>
          <w:rtl/>
          <w:lang w:bidi="fa-IR"/>
        </w:rPr>
        <w:t>برای منظم‌سازی از مقادیر پیش‌فرض هر یک از منظم‌سازی‌های استفاده کردم.</w:t>
      </w:r>
    </w:p>
    <w:p w:rsidR="00246146" w:rsidRDefault="00246146" w:rsidP="00246146">
      <w:pPr>
        <w:pStyle w:val="ListParagraph"/>
        <w:numPr>
          <w:ilvl w:val="0"/>
          <w:numId w:val="3"/>
        </w:numPr>
        <w:bidi/>
        <w:jc w:val="both"/>
        <w:rPr>
          <w:lang w:bidi="fa-IR"/>
        </w:rPr>
      </w:pPr>
      <w:r>
        <w:rPr>
          <w:rFonts w:hint="cs"/>
          <w:rtl/>
          <w:lang w:bidi="fa-IR"/>
        </w:rPr>
        <w:t xml:space="preserve">برای جلوگیری از بیش‌برازش از یک کالبک </w:t>
      </w:r>
      <w:r>
        <w:rPr>
          <w:lang w:bidi="fa-IR"/>
        </w:rPr>
        <w:t xml:space="preserve"> </w:t>
      </w:r>
      <w:proofErr w:type="spellStart"/>
      <w:r>
        <w:rPr>
          <w:lang w:bidi="fa-IR"/>
        </w:rPr>
        <w:t>EarlyStopping</w:t>
      </w:r>
      <w:proofErr w:type="spellEnd"/>
      <w:r>
        <w:rPr>
          <w:rFonts w:hint="cs"/>
          <w:rtl/>
          <w:lang w:bidi="fa-IR"/>
        </w:rPr>
        <w:t xml:space="preserve"> استفاده کردم و تعداد گام حداکثر برابر با 30 تعبین شده است. بدین ترتیب ممکن است تعداد گام آموزش برای تنظیمات مختلف متفاوت باشد.</w:t>
      </w:r>
    </w:p>
    <w:p w:rsidR="00050A13" w:rsidRDefault="00050A13" w:rsidP="00050A13">
      <w:pPr>
        <w:bidi/>
        <w:jc w:val="both"/>
        <w:rPr>
          <w:rtl/>
          <w:lang w:bidi="fa-IR"/>
        </w:rPr>
      </w:pPr>
    </w:p>
    <w:p w:rsidR="00050A13" w:rsidRPr="00050A13" w:rsidRDefault="00050A13" w:rsidP="00050A13">
      <w:pPr>
        <w:bidi/>
        <w:jc w:val="both"/>
        <w:rPr>
          <w:rFonts w:ascii="IRANSansX Bold" w:hAnsi="IRANSansX Bold" w:cs="IRANSansX Bold"/>
          <w:b/>
          <w:bCs/>
          <w:lang w:bidi="fa-IR"/>
        </w:rPr>
      </w:pPr>
      <w:r w:rsidRPr="00050A13">
        <w:rPr>
          <w:rFonts w:ascii="IRANSansX Bold" w:hAnsi="IRANSansX Bold" w:cs="IRANSansX Bold"/>
          <w:b/>
          <w:bCs/>
          <w:rtl/>
          <w:lang w:bidi="fa-IR"/>
        </w:rPr>
        <w:t>تاثیر منظم‌سازی</w:t>
      </w:r>
    </w:p>
    <w:tbl>
      <w:tblPr>
        <w:tblStyle w:val="GridTable5Dark-Accent4"/>
        <w:bidiVisual/>
        <w:tblW w:w="0" w:type="auto"/>
        <w:tblInd w:w="35" w:type="dxa"/>
        <w:tblLook w:val="04A0" w:firstRow="1" w:lastRow="0" w:firstColumn="1" w:lastColumn="0" w:noHBand="0" w:noVBand="1"/>
      </w:tblPr>
      <w:tblGrid>
        <w:gridCol w:w="1542"/>
        <w:gridCol w:w="1833"/>
        <w:gridCol w:w="2403"/>
        <w:gridCol w:w="1703"/>
        <w:gridCol w:w="1834"/>
      </w:tblGrid>
      <w:tr w:rsidR="00113FFD" w:rsidTr="00113F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113FFD" w:rsidRDefault="00113FFD" w:rsidP="00113FFD">
            <w:pPr>
              <w:bidi/>
              <w:jc w:val="center"/>
              <w:rPr>
                <w:rFonts w:hint="cs"/>
                <w:rtl/>
                <w:lang w:bidi="fa-IR"/>
              </w:rPr>
            </w:pPr>
            <w:r>
              <w:rPr>
                <w:rFonts w:hint="cs"/>
                <w:rtl/>
                <w:lang w:bidi="fa-IR"/>
              </w:rPr>
              <w:t>تنظیمات</w:t>
            </w:r>
          </w:p>
        </w:tc>
        <w:tc>
          <w:tcPr>
            <w:tcW w:w="1834" w:type="dxa"/>
            <w:vAlign w:val="center"/>
          </w:tcPr>
          <w:p w:rsidR="00113FFD" w:rsidRDefault="00113FFD" w:rsidP="00113FFD">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صحت آموزش</w:t>
            </w:r>
          </w:p>
        </w:tc>
        <w:tc>
          <w:tcPr>
            <w:tcW w:w="2404" w:type="dxa"/>
            <w:vAlign w:val="center"/>
          </w:tcPr>
          <w:p w:rsidR="00113FFD" w:rsidRDefault="00113FFD" w:rsidP="00113FFD">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صحت اعتبارسنجی</w:t>
            </w:r>
          </w:p>
        </w:tc>
        <w:tc>
          <w:tcPr>
            <w:tcW w:w="1704" w:type="dxa"/>
            <w:vAlign w:val="center"/>
          </w:tcPr>
          <w:p w:rsidR="00113FFD" w:rsidRDefault="00113FFD" w:rsidP="00113FFD">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صحت آزمون</w:t>
            </w:r>
          </w:p>
        </w:tc>
        <w:tc>
          <w:tcPr>
            <w:tcW w:w="1836" w:type="dxa"/>
            <w:vAlign w:val="center"/>
          </w:tcPr>
          <w:p w:rsidR="00113FFD" w:rsidRDefault="00113FFD" w:rsidP="00113FFD">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تعداد گام</w:t>
            </w:r>
          </w:p>
        </w:tc>
      </w:tr>
      <w:tr w:rsidR="00113FFD" w:rsidTr="00113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113FFD" w:rsidRDefault="00113FFD" w:rsidP="00113FFD">
            <w:pPr>
              <w:bidi/>
              <w:jc w:val="center"/>
              <w:rPr>
                <w:rFonts w:hint="cs"/>
                <w:rtl/>
                <w:lang w:bidi="fa-IR"/>
              </w:rPr>
            </w:pPr>
            <w:r>
              <w:rPr>
                <w:rFonts w:hint="cs"/>
                <w:rtl/>
                <w:lang w:bidi="fa-IR"/>
              </w:rPr>
              <w:t>بدون منظم‌سازی</w:t>
            </w:r>
          </w:p>
        </w:tc>
        <w:tc>
          <w:tcPr>
            <w:tcW w:w="183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72.44٪</w:t>
            </w:r>
          </w:p>
        </w:tc>
        <w:tc>
          <w:tcPr>
            <w:tcW w:w="240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71.14٪</w:t>
            </w:r>
          </w:p>
        </w:tc>
        <w:tc>
          <w:tcPr>
            <w:tcW w:w="170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68.75٪</w:t>
            </w:r>
          </w:p>
        </w:tc>
        <w:tc>
          <w:tcPr>
            <w:tcW w:w="1836"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16</w:t>
            </w:r>
          </w:p>
        </w:tc>
      </w:tr>
      <w:tr w:rsidR="00113FFD" w:rsidTr="00113FFD">
        <w:tc>
          <w:tcPr>
            <w:cnfStyle w:val="001000000000" w:firstRow="0" w:lastRow="0" w:firstColumn="1" w:lastColumn="0" w:oddVBand="0" w:evenVBand="0" w:oddHBand="0" w:evenHBand="0" w:firstRowFirstColumn="0" w:firstRowLastColumn="0" w:lastRowFirstColumn="0" w:lastRowLastColumn="0"/>
            <w:tcW w:w="1542" w:type="dxa"/>
            <w:vAlign w:val="center"/>
          </w:tcPr>
          <w:p w:rsidR="00113FFD" w:rsidRDefault="00113FFD" w:rsidP="00113FFD">
            <w:pPr>
              <w:bidi/>
              <w:jc w:val="center"/>
              <w:rPr>
                <w:lang w:bidi="fa-IR"/>
              </w:rPr>
            </w:pPr>
            <w:r>
              <w:rPr>
                <w:rFonts w:hint="cs"/>
                <w:rtl/>
                <w:lang w:bidi="fa-IR"/>
              </w:rPr>
              <w:t xml:space="preserve">منظم‌سازی </w:t>
            </w:r>
            <w:r>
              <w:rPr>
                <w:lang w:bidi="fa-IR"/>
              </w:rPr>
              <w:t>Dropout</w:t>
            </w:r>
          </w:p>
        </w:tc>
        <w:tc>
          <w:tcPr>
            <w:tcW w:w="1834" w:type="dxa"/>
            <w:vAlign w:val="center"/>
          </w:tcPr>
          <w:p w:rsidR="00113FFD" w:rsidRDefault="00113FFD" w:rsidP="00113FF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75.24٪</w:t>
            </w:r>
          </w:p>
        </w:tc>
        <w:tc>
          <w:tcPr>
            <w:tcW w:w="2404" w:type="dxa"/>
            <w:vAlign w:val="center"/>
          </w:tcPr>
          <w:p w:rsidR="00113FFD" w:rsidRDefault="00113FFD" w:rsidP="00113FF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75.94٪</w:t>
            </w:r>
          </w:p>
        </w:tc>
        <w:tc>
          <w:tcPr>
            <w:tcW w:w="1704" w:type="dxa"/>
            <w:vAlign w:val="center"/>
          </w:tcPr>
          <w:p w:rsidR="00113FFD" w:rsidRDefault="00113FFD" w:rsidP="00113FF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71.09٪</w:t>
            </w:r>
          </w:p>
        </w:tc>
        <w:tc>
          <w:tcPr>
            <w:tcW w:w="1836" w:type="dxa"/>
            <w:vAlign w:val="center"/>
          </w:tcPr>
          <w:p w:rsidR="00113FFD" w:rsidRDefault="00113FFD" w:rsidP="00113FF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26</w:t>
            </w:r>
          </w:p>
        </w:tc>
      </w:tr>
      <w:tr w:rsidR="00113FFD" w:rsidTr="00113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113FFD" w:rsidRDefault="00113FFD" w:rsidP="00113FFD">
            <w:pPr>
              <w:bidi/>
              <w:jc w:val="center"/>
              <w:rPr>
                <w:lang w:bidi="fa-IR"/>
              </w:rPr>
            </w:pPr>
            <w:r>
              <w:rPr>
                <w:rFonts w:hint="cs"/>
                <w:rtl/>
                <w:lang w:bidi="fa-IR"/>
              </w:rPr>
              <w:t xml:space="preserve">منظم‌سازی </w:t>
            </w:r>
            <w:r>
              <w:rPr>
                <w:lang w:bidi="fa-IR"/>
              </w:rPr>
              <w:t>L1</w:t>
            </w:r>
          </w:p>
        </w:tc>
        <w:tc>
          <w:tcPr>
            <w:tcW w:w="183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64.60٪</w:t>
            </w:r>
          </w:p>
        </w:tc>
        <w:tc>
          <w:tcPr>
            <w:tcW w:w="240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64.66٪</w:t>
            </w:r>
          </w:p>
        </w:tc>
        <w:tc>
          <w:tcPr>
            <w:tcW w:w="170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64.84٪</w:t>
            </w:r>
          </w:p>
        </w:tc>
        <w:tc>
          <w:tcPr>
            <w:tcW w:w="1836"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28</w:t>
            </w:r>
          </w:p>
        </w:tc>
      </w:tr>
      <w:tr w:rsidR="00113FFD" w:rsidTr="00113FFD">
        <w:tc>
          <w:tcPr>
            <w:cnfStyle w:val="001000000000" w:firstRow="0" w:lastRow="0" w:firstColumn="1" w:lastColumn="0" w:oddVBand="0" w:evenVBand="0" w:oddHBand="0" w:evenHBand="0" w:firstRowFirstColumn="0" w:firstRowLastColumn="0" w:lastRowFirstColumn="0" w:lastRowLastColumn="0"/>
            <w:tcW w:w="1542" w:type="dxa"/>
            <w:vAlign w:val="center"/>
          </w:tcPr>
          <w:p w:rsidR="00113FFD" w:rsidRDefault="00113FFD" w:rsidP="00113FFD">
            <w:pPr>
              <w:bidi/>
              <w:jc w:val="center"/>
              <w:rPr>
                <w:rFonts w:hint="cs"/>
                <w:rtl/>
                <w:lang w:bidi="fa-IR"/>
              </w:rPr>
            </w:pPr>
            <w:r>
              <w:rPr>
                <w:rFonts w:hint="cs"/>
                <w:rtl/>
                <w:lang w:bidi="fa-IR"/>
              </w:rPr>
              <w:t xml:space="preserve">منظم‌سازی </w:t>
            </w:r>
            <w:r>
              <w:rPr>
                <w:lang w:bidi="fa-IR"/>
              </w:rPr>
              <w:t>L2</w:t>
            </w:r>
          </w:p>
        </w:tc>
        <w:tc>
          <w:tcPr>
            <w:tcW w:w="1834" w:type="dxa"/>
            <w:vAlign w:val="center"/>
          </w:tcPr>
          <w:p w:rsidR="00113FFD" w:rsidRDefault="00E47DF4" w:rsidP="00113FF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68.18٪</w:t>
            </w:r>
          </w:p>
        </w:tc>
        <w:tc>
          <w:tcPr>
            <w:tcW w:w="2404" w:type="dxa"/>
            <w:vAlign w:val="center"/>
          </w:tcPr>
          <w:p w:rsidR="00113FFD" w:rsidRDefault="00E47DF4" w:rsidP="00113FF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69.92٪</w:t>
            </w:r>
          </w:p>
        </w:tc>
        <w:tc>
          <w:tcPr>
            <w:tcW w:w="1704" w:type="dxa"/>
            <w:vAlign w:val="center"/>
          </w:tcPr>
          <w:p w:rsidR="00113FFD" w:rsidRDefault="00E47DF4" w:rsidP="00113FF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67.97٪</w:t>
            </w:r>
          </w:p>
        </w:tc>
        <w:tc>
          <w:tcPr>
            <w:tcW w:w="1836" w:type="dxa"/>
            <w:vAlign w:val="center"/>
          </w:tcPr>
          <w:p w:rsidR="00113FFD" w:rsidRDefault="00E47DF4" w:rsidP="00113FFD">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11</w:t>
            </w:r>
          </w:p>
        </w:tc>
      </w:tr>
    </w:tbl>
    <w:p w:rsidR="002A25BB" w:rsidRDefault="00580E30" w:rsidP="00580E30">
      <w:pPr>
        <w:bidi/>
        <w:jc w:val="both"/>
        <w:rPr>
          <w:rtl/>
          <w:lang w:bidi="fa-IR"/>
        </w:rPr>
      </w:pPr>
      <w:r>
        <w:rPr>
          <w:rtl/>
          <w:lang w:bidi="fa-IR"/>
        </w:rPr>
        <w:lastRenderedPageBreak/>
        <w:tab/>
      </w:r>
      <w:r>
        <w:rPr>
          <w:rFonts w:hint="cs"/>
          <w:rtl/>
          <w:lang w:bidi="fa-IR"/>
        </w:rPr>
        <w:t xml:space="preserve">به طور کلی استفاده از منظم‌سازی‌ها به جز </w:t>
      </w:r>
      <w:r>
        <w:rPr>
          <w:lang w:bidi="fa-IR"/>
        </w:rPr>
        <w:t>L2</w:t>
      </w:r>
      <w:r>
        <w:rPr>
          <w:rFonts w:hint="cs"/>
          <w:rtl/>
          <w:lang w:bidi="fa-IR"/>
        </w:rPr>
        <w:t xml:space="preserve"> باعث افزایش تعداد گام آموزش شده است. طبیعی است که اگر از کالبک مذکور استفاده نمی‌شد، مدل بدون منظم‌سازی با ۳۰ گام دچار بیش‌برازش می‌شد. ولی با شرایط فعلی استفاده از این منظم‌ساز‌ها به جز </w:t>
      </w:r>
      <w:r>
        <w:rPr>
          <w:lang w:bidi="fa-IR"/>
        </w:rPr>
        <w:t>L2</w:t>
      </w:r>
      <w:r>
        <w:rPr>
          <w:rFonts w:hint="cs"/>
          <w:rtl/>
          <w:lang w:bidi="fa-IR"/>
        </w:rPr>
        <w:t xml:space="preserve"> همگرایی را کند کرده است. از نظر دقت منظم‌ساز‌های به غیر از </w:t>
      </w:r>
      <w:r>
        <w:rPr>
          <w:lang w:bidi="fa-IR"/>
        </w:rPr>
        <w:t>Dropout</w:t>
      </w:r>
      <w:r>
        <w:rPr>
          <w:rFonts w:hint="cs"/>
          <w:rtl/>
          <w:lang w:bidi="fa-IR"/>
        </w:rPr>
        <w:t xml:space="preserve"> دقت را کاهش داده‌اند.</w:t>
      </w:r>
    </w:p>
    <w:p w:rsidR="00580E30" w:rsidRDefault="00580E30" w:rsidP="00580E30">
      <w:pPr>
        <w:bidi/>
        <w:jc w:val="both"/>
        <w:rPr>
          <w:rFonts w:hint="cs"/>
          <w:rtl/>
          <w:lang w:bidi="fa-IR"/>
        </w:rPr>
      </w:pPr>
      <w:r>
        <w:rPr>
          <w:rtl/>
          <w:lang w:bidi="fa-IR"/>
        </w:rPr>
        <w:tab/>
      </w:r>
      <w:r>
        <w:rPr>
          <w:rFonts w:hint="cs"/>
          <w:rtl/>
          <w:lang w:bidi="fa-IR"/>
        </w:rPr>
        <w:t xml:space="preserve">با شرایط فعلی به نظر نمی‌رسد که منظم‌سازی‌ها با پارامتر‌های پیش‌فرض در پیاده‌سازی من چندان مفید باشند. از آنجایی که زمان آموزش به طور کلی پایین است شاید استفاده از </w:t>
      </w:r>
      <w:r>
        <w:rPr>
          <w:lang w:bidi="fa-IR"/>
        </w:rPr>
        <w:t>Dropout</w:t>
      </w:r>
      <w:r>
        <w:rPr>
          <w:rFonts w:hint="cs"/>
          <w:rtl/>
          <w:lang w:bidi="fa-IR"/>
        </w:rPr>
        <w:t xml:space="preserve"> بد نباشد.</w:t>
      </w:r>
    </w:p>
    <w:p w:rsidR="00580E30" w:rsidRDefault="00580E30" w:rsidP="00580E30">
      <w:pPr>
        <w:bidi/>
        <w:jc w:val="both"/>
        <w:rPr>
          <w:rtl/>
          <w:lang w:bidi="fa-IR"/>
        </w:rPr>
      </w:pPr>
    </w:p>
    <w:p w:rsidR="00580E30" w:rsidRPr="00580E30" w:rsidRDefault="00580E30" w:rsidP="00580E30">
      <w:pPr>
        <w:bidi/>
        <w:jc w:val="both"/>
        <w:rPr>
          <w:rFonts w:ascii="IRANSansX Bold" w:hAnsi="IRANSansX Bold" w:cs="IRANSansX Bold"/>
          <w:b/>
          <w:bCs/>
          <w:rtl/>
          <w:lang w:bidi="fa-IR"/>
        </w:rPr>
      </w:pPr>
      <w:r w:rsidRPr="00580E30">
        <w:rPr>
          <w:rFonts w:ascii="IRANSansX Bold" w:hAnsi="IRANSansX Bold" w:cs="IRANSansX Bold"/>
          <w:b/>
          <w:bCs/>
          <w:rtl/>
          <w:lang w:bidi="fa-IR"/>
        </w:rPr>
        <w:t>تاثیر تعداد کرنل</w:t>
      </w:r>
    </w:p>
    <w:tbl>
      <w:tblPr>
        <w:tblStyle w:val="GridTable5Dark-Accent4"/>
        <w:bidiVisual/>
        <w:tblW w:w="0" w:type="auto"/>
        <w:tblInd w:w="40" w:type="dxa"/>
        <w:tblLook w:val="04A0" w:firstRow="1" w:lastRow="0" w:firstColumn="1" w:lastColumn="0" w:noHBand="0" w:noVBand="1"/>
      </w:tblPr>
      <w:tblGrid>
        <w:gridCol w:w="1541"/>
        <w:gridCol w:w="1832"/>
        <w:gridCol w:w="2402"/>
        <w:gridCol w:w="1702"/>
        <w:gridCol w:w="1833"/>
      </w:tblGrid>
      <w:tr w:rsidR="00E47DF4" w:rsidTr="00E47D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E47DF4" w:rsidRDefault="00D57ED9" w:rsidP="000C77B3">
            <w:pPr>
              <w:bidi/>
              <w:jc w:val="center"/>
              <w:rPr>
                <w:rFonts w:hint="cs"/>
                <w:rtl/>
                <w:lang w:bidi="fa-IR"/>
              </w:rPr>
            </w:pPr>
            <w:r>
              <w:rPr>
                <w:rFonts w:hint="cs"/>
                <w:rtl/>
                <w:lang w:bidi="fa-IR"/>
              </w:rPr>
              <w:t>تعداد</w:t>
            </w:r>
            <w:r w:rsidR="00E47DF4">
              <w:rPr>
                <w:rFonts w:hint="cs"/>
                <w:rtl/>
                <w:lang w:bidi="fa-IR"/>
              </w:rPr>
              <w:t xml:space="preserve"> کرنل</w:t>
            </w:r>
          </w:p>
        </w:tc>
        <w:tc>
          <w:tcPr>
            <w:tcW w:w="1833" w:type="dxa"/>
            <w:vAlign w:val="center"/>
          </w:tcPr>
          <w:p w:rsidR="00E47DF4" w:rsidRDefault="00E47DF4" w:rsidP="000C77B3">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صحت آموزش</w:t>
            </w:r>
          </w:p>
        </w:tc>
        <w:tc>
          <w:tcPr>
            <w:tcW w:w="2403" w:type="dxa"/>
            <w:vAlign w:val="center"/>
          </w:tcPr>
          <w:p w:rsidR="00E47DF4" w:rsidRDefault="00E47DF4" w:rsidP="000C77B3">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صحت اعتبارسنجی</w:t>
            </w:r>
          </w:p>
        </w:tc>
        <w:tc>
          <w:tcPr>
            <w:tcW w:w="1703" w:type="dxa"/>
            <w:vAlign w:val="center"/>
          </w:tcPr>
          <w:p w:rsidR="00E47DF4" w:rsidRDefault="00E47DF4" w:rsidP="000C77B3">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صحت آزمون</w:t>
            </w:r>
          </w:p>
        </w:tc>
        <w:tc>
          <w:tcPr>
            <w:tcW w:w="1834" w:type="dxa"/>
            <w:vAlign w:val="center"/>
          </w:tcPr>
          <w:p w:rsidR="00E47DF4" w:rsidRDefault="00E47DF4" w:rsidP="000C77B3">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تعداد گام</w:t>
            </w:r>
          </w:p>
        </w:tc>
      </w:tr>
      <w:tr w:rsidR="00E47DF4" w:rsidTr="00E47D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E47DF4" w:rsidRDefault="00D57ED9" w:rsidP="00E47DF4">
            <w:pPr>
              <w:bidi/>
              <w:jc w:val="center"/>
              <w:rPr>
                <w:rFonts w:hint="cs"/>
                <w:rtl/>
                <w:lang w:bidi="fa-IR"/>
              </w:rPr>
            </w:pPr>
            <w:r>
              <w:rPr>
                <w:rFonts w:hint="cs"/>
                <w:rtl/>
                <w:lang w:bidi="fa-IR"/>
              </w:rPr>
              <w:t>۳-۱۰-۴۰</w:t>
            </w:r>
          </w:p>
        </w:tc>
        <w:tc>
          <w:tcPr>
            <w:tcW w:w="1833" w:type="dxa"/>
            <w:vAlign w:val="center"/>
          </w:tcPr>
          <w:p w:rsidR="00E47DF4" w:rsidRDefault="00127236" w:rsidP="000C77B3">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67.50٪</w:t>
            </w:r>
          </w:p>
        </w:tc>
        <w:tc>
          <w:tcPr>
            <w:tcW w:w="2403" w:type="dxa"/>
            <w:vAlign w:val="center"/>
          </w:tcPr>
          <w:p w:rsidR="00E47DF4" w:rsidRDefault="00127236" w:rsidP="000C77B3">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66.92٪</w:t>
            </w:r>
          </w:p>
        </w:tc>
        <w:tc>
          <w:tcPr>
            <w:tcW w:w="1703" w:type="dxa"/>
            <w:vAlign w:val="center"/>
          </w:tcPr>
          <w:p w:rsidR="00E47DF4" w:rsidRDefault="00127236" w:rsidP="000C77B3">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69.53٪</w:t>
            </w:r>
          </w:p>
        </w:tc>
        <w:tc>
          <w:tcPr>
            <w:tcW w:w="1834" w:type="dxa"/>
            <w:vAlign w:val="center"/>
          </w:tcPr>
          <w:p w:rsidR="00E47DF4" w:rsidRDefault="00127236" w:rsidP="000C77B3">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۷</w:t>
            </w:r>
          </w:p>
        </w:tc>
      </w:tr>
      <w:tr w:rsidR="00E47DF4" w:rsidTr="00E47DF4">
        <w:tc>
          <w:tcPr>
            <w:cnfStyle w:val="001000000000" w:firstRow="0" w:lastRow="0" w:firstColumn="1" w:lastColumn="0" w:oddVBand="0" w:evenVBand="0" w:oddHBand="0" w:evenHBand="0" w:firstRowFirstColumn="0" w:firstRowLastColumn="0" w:lastRowFirstColumn="0" w:lastRowLastColumn="0"/>
            <w:tcW w:w="1542" w:type="dxa"/>
            <w:vAlign w:val="center"/>
          </w:tcPr>
          <w:p w:rsidR="00E47DF4" w:rsidRDefault="00D57ED9" w:rsidP="00D57ED9">
            <w:pPr>
              <w:bidi/>
              <w:jc w:val="center"/>
              <w:rPr>
                <w:lang w:bidi="fa-IR"/>
              </w:rPr>
            </w:pPr>
            <w:r>
              <w:rPr>
                <w:rFonts w:hint="cs"/>
                <w:rtl/>
                <w:lang w:bidi="fa-IR"/>
              </w:rPr>
              <w:t>۶-۱۶-۱۲۰</w:t>
            </w:r>
          </w:p>
        </w:tc>
        <w:tc>
          <w:tcPr>
            <w:tcW w:w="1833" w:type="dxa"/>
            <w:vAlign w:val="center"/>
          </w:tcPr>
          <w:p w:rsidR="00E47DF4" w:rsidRDefault="002D63D6" w:rsidP="000C77B3">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72.34٪</w:t>
            </w:r>
          </w:p>
        </w:tc>
        <w:tc>
          <w:tcPr>
            <w:tcW w:w="2403" w:type="dxa"/>
            <w:vAlign w:val="center"/>
          </w:tcPr>
          <w:p w:rsidR="00E47DF4" w:rsidRDefault="002D63D6" w:rsidP="000C77B3">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72.18٪</w:t>
            </w:r>
          </w:p>
        </w:tc>
        <w:tc>
          <w:tcPr>
            <w:tcW w:w="1703" w:type="dxa"/>
            <w:vAlign w:val="center"/>
          </w:tcPr>
          <w:p w:rsidR="00E47DF4" w:rsidRDefault="002D63D6" w:rsidP="000C77B3">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67.97٪</w:t>
            </w:r>
          </w:p>
        </w:tc>
        <w:tc>
          <w:tcPr>
            <w:tcW w:w="1834" w:type="dxa"/>
            <w:vAlign w:val="center"/>
          </w:tcPr>
          <w:p w:rsidR="00E47DF4" w:rsidRDefault="00127236" w:rsidP="000C77B3">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19</w:t>
            </w:r>
          </w:p>
        </w:tc>
      </w:tr>
      <w:tr w:rsidR="00E47DF4" w:rsidTr="00E47D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E47DF4" w:rsidRDefault="00D57ED9" w:rsidP="000C77B3">
            <w:pPr>
              <w:bidi/>
              <w:jc w:val="center"/>
              <w:rPr>
                <w:lang w:bidi="fa-IR"/>
              </w:rPr>
            </w:pPr>
            <w:r>
              <w:rPr>
                <w:rFonts w:hint="cs"/>
                <w:rtl/>
                <w:lang w:bidi="fa-IR"/>
              </w:rPr>
              <w:t>۱۰-۴۰-۳۰۰</w:t>
            </w:r>
          </w:p>
        </w:tc>
        <w:tc>
          <w:tcPr>
            <w:tcW w:w="1833" w:type="dxa"/>
            <w:vAlign w:val="center"/>
          </w:tcPr>
          <w:p w:rsidR="00E47DF4" w:rsidRDefault="002D63D6" w:rsidP="000C77B3">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80.37٪</w:t>
            </w:r>
          </w:p>
        </w:tc>
        <w:tc>
          <w:tcPr>
            <w:tcW w:w="2403" w:type="dxa"/>
            <w:vAlign w:val="center"/>
          </w:tcPr>
          <w:p w:rsidR="00E47DF4" w:rsidRDefault="002D63D6" w:rsidP="000C77B3">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79.70٪</w:t>
            </w:r>
          </w:p>
        </w:tc>
        <w:tc>
          <w:tcPr>
            <w:tcW w:w="1703" w:type="dxa"/>
            <w:vAlign w:val="center"/>
          </w:tcPr>
          <w:p w:rsidR="00E47DF4" w:rsidRDefault="002D63D6" w:rsidP="000C77B3">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75.00٪</w:t>
            </w:r>
          </w:p>
        </w:tc>
        <w:tc>
          <w:tcPr>
            <w:tcW w:w="1834" w:type="dxa"/>
            <w:vAlign w:val="center"/>
          </w:tcPr>
          <w:p w:rsidR="00E47DF4" w:rsidRDefault="002D63D6" w:rsidP="000C77B3">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19</w:t>
            </w:r>
          </w:p>
        </w:tc>
      </w:tr>
    </w:tbl>
    <w:p w:rsidR="00CE40AE" w:rsidRDefault="00CE40AE" w:rsidP="008E2BEF">
      <w:pPr>
        <w:bidi/>
        <w:jc w:val="both"/>
        <w:rPr>
          <w:rtl/>
          <w:lang w:bidi="fa-IR"/>
        </w:rPr>
      </w:pPr>
    </w:p>
    <w:p w:rsidR="008E2BEF" w:rsidRDefault="00CE40AE" w:rsidP="009142B4">
      <w:pPr>
        <w:bidi/>
        <w:ind w:firstLine="720"/>
        <w:jc w:val="both"/>
        <w:rPr>
          <w:rtl/>
          <w:lang w:bidi="fa-IR"/>
        </w:rPr>
      </w:pPr>
      <w:r>
        <w:rPr>
          <w:rFonts w:hint="cs"/>
          <w:rtl/>
          <w:lang w:bidi="fa-IR"/>
        </w:rPr>
        <w:t>استفاده از تعداد کرنل بیشتر باعث می‌شود که همگرایی کند شود</w:t>
      </w:r>
      <w:r w:rsidR="009142B4">
        <w:rPr>
          <w:rFonts w:hint="cs"/>
          <w:rtl/>
          <w:lang w:bidi="fa-IR"/>
        </w:rPr>
        <w:t>. در کنار آن باید توجه کرد هر گام با زمان بیشتری طول خواهد کشید</w:t>
      </w:r>
      <w:r>
        <w:rPr>
          <w:rFonts w:hint="cs"/>
          <w:rtl/>
          <w:lang w:bidi="fa-IR"/>
        </w:rPr>
        <w:t>؛ اما به طور کلی دقت‌ افزایش پیدا کرده است. با تنظیماتی که آزمایش شده است به نظر می‌رسد استفاده از به ترتیب ۱۰، ۴۰ و ۳۰۰ کرنل در سه لایه کانوولوشنی به نتایج بهتری از حالت پیش‌فرض منجر شود.</w:t>
      </w:r>
    </w:p>
    <w:p w:rsidR="00580E30" w:rsidRDefault="00580E30" w:rsidP="00580E30">
      <w:pPr>
        <w:bidi/>
        <w:jc w:val="both"/>
        <w:rPr>
          <w:rtl/>
          <w:lang w:bidi="fa-IR"/>
        </w:rPr>
      </w:pPr>
    </w:p>
    <w:p w:rsidR="00CE40AE" w:rsidRPr="00CE40AE" w:rsidRDefault="00CE40AE" w:rsidP="00CE40AE">
      <w:pPr>
        <w:bidi/>
        <w:jc w:val="both"/>
        <w:rPr>
          <w:rFonts w:ascii="IRANSansX Bold" w:hAnsi="IRANSansX Bold" w:cs="IRANSansX Bold"/>
          <w:b/>
          <w:bCs/>
          <w:rtl/>
          <w:lang w:bidi="fa-IR"/>
        </w:rPr>
      </w:pPr>
      <w:r w:rsidRPr="00CE40AE">
        <w:rPr>
          <w:rFonts w:ascii="IRANSansX Bold" w:hAnsi="IRANSansX Bold" w:cs="IRANSansX Bold"/>
          <w:b/>
          <w:bCs/>
          <w:rtl/>
          <w:lang w:bidi="fa-IR"/>
        </w:rPr>
        <w:t>تاثیر اندازه کرنل</w:t>
      </w:r>
    </w:p>
    <w:tbl>
      <w:tblPr>
        <w:tblStyle w:val="GridTable5Dark-Accent4"/>
        <w:bidiVisual/>
        <w:tblW w:w="0" w:type="auto"/>
        <w:tblInd w:w="40" w:type="dxa"/>
        <w:tblLook w:val="04A0" w:firstRow="1" w:lastRow="0" w:firstColumn="1" w:lastColumn="0" w:noHBand="0" w:noVBand="1"/>
      </w:tblPr>
      <w:tblGrid>
        <w:gridCol w:w="1541"/>
        <w:gridCol w:w="1832"/>
        <w:gridCol w:w="2402"/>
        <w:gridCol w:w="1702"/>
        <w:gridCol w:w="1833"/>
      </w:tblGrid>
      <w:tr w:rsidR="00D57ED9" w:rsidTr="000C77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D57ED9" w:rsidRDefault="00D57ED9" w:rsidP="000C77B3">
            <w:pPr>
              <w:bidi/>
              <w:jc w:val="center"/>
              <w:rPr>
                <w:rFonts w:hint="cs"/>
                <w:rtl/>
                <w:lang w:bidi="fa-IR"/>
              </w:rPr>
            </w:pPr>
            <w:r>
              <w:rPr>
                <w:rFonts w:hint="cs"/>
                <w:rtl/>
                <w:lang w:bidi="fa-IR"/>
              </w:rPr>
              <w:t>اندازه کرنل</w:t>
            </w:r>
          </w:p>
        </w:tc>
        <w:tc>
          <w:tcPr>
            <w:tcW w:w="1833" w:type="dxa"/>
            <w:vAlign w:val="center"/>
          </w:tcPr>
          <w:p w:rsidR="00D57ED9" w:rsidRDefault="00D57ED9" w:rsidP="000C77B3">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صحت آموزش</w:t>
            </w:r>
          </w:p>
        </w:tc>
        <w:tc>
          <w:tcPr>
            <w:tcW w:w="2403" w:type="dxa"/>
            <w:vAlign w:val="center"/>
          </w:tcPr>
          <w:p w:rsidR="00D57ED9" w:rsidRDefault="00D57ED9" w:rsidP="000C77B3">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صحت اعتبارسنجی</w:t>
            </w:r>
          </w:p>
        </w:tc>
        <w:tc>
          <w:tcPr>
            <w:tcW w:w="1703" w:type="dxa"/>
            <w:vAlign w:val="center"/>
          </w:tcPr>
          <w:p w:rsidR="00D57ED9" w:rsidRDefault="00D57ED9" w:rsidP="000C77B3">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صحت آزمون</w:t>
            </w:r>
          </w:p>
        </w:tc>
        <w:tc>
          <w:tcPr>
            <w:tcW w:w="1834" w:type="dxa"/>
            <w:vAlign w:val="center"/>
          </w:tcPr>
          <w:p w:rsidR="00D57ED9" w:rsidRDefault="00D57ED9" w:rsidP="000C77B3">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تعداد گام</w:t>
            </w:r>
          </w:p>
        </w:tc>
      </w:tr>
      <w:tr w:rsidR="00D57ED9" w:rsidTr="000C77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D57ED9" w:rsidRDefault="00D57ED9" w:rsidP="000C77B3">
            <w:pPr>
              <w:bidi/>
              <w:jc w:val="center"/>
              <w:rPr>
                <w:rFonts w:hint="cs"/>
                <w:rtl/>
                <w:lang w:bidi="fa-IR"/>
              </w:rPr>
            </w:pPr>
            <w:r>
              <w:rPr>
                <w:rFonts w:hint="cs"/>
                <w:rtl/>
                <w:lang w:bidi="fa-IR"/>
              </w:rPr>
              <w:t>۵×۵</w:t>
            </w:r>
          </w:p>
        </w:tc>
        <w:tc>
          <w:tcPr>
            <w:tcW w:w="183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74.85٪</w:t>
            </w:r>
          </w:p>
        </w:tc>
        <w:tc>
          <w:tcPr>
            <w:tcW w:w="240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70.68٪</w:t>
            </w:r>
          </w:p>
        </w:tc>
        <w:tc>
          <w:tcPr>
            <w:tcW w:w="170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70.31٪</w:t>
            </w:r>
          </w:p>
        </w:tc>
        <w:tc>
          <w:tcPr>
            <w:tcW w:w="1834"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16</w:t>
            </w:r>
          </w:p>
        </w:tc>
      </w:tr>
      <w:tr w:rsidR="00D57ED9" w:rsidTr="000C77B3">
        <w:tc>
          <w:tcPr>
            <w:cnfStyle w:val="001000000000" w:firstRow="0" w:lastRow="0" w:firstColumn="1" w:lastColumn="0" w:oddVBand="0" w:evenVBand="0" w:oddHBand="0" w:evenHBand="0" w:firstRowFirstColumn="0" w:firstRowLastColumn="0" w:lastRowFirstColumn="0" w:lastRowLastColumn="0"/>
            <w:tcW w:w="1542" w:type="dxa"/>
            <w:vAlign w:val="center"/>
          </w:tcPr>
          <w:p w:rsidR="00D57ED9" w:rsidRDefault="00D57ED9" w:rsidP="000C77B3">
            <w:pPr>
              <w:bidi/>
              <w:jc w:val="center"/>
              <w:rPr>
                <w:lang w:bidi="fa-IR"/>
              </w:rPr>
            </w:pPr>
            <w:r>
              <w:rPr>
                <w:rFonts w:hint="cs"/>
                <w:rtl/>
                <w:lang w:bidi="fa-IR"/>
              </w:rPr>
              <w:t>۷×۷</w:t>
            </w:r>
          </w:p>
        </w:tc>
        <w:tc>
          <w:tcPr>
            <w:tcW w:w="1833" w:type="dxa"/>
            <w:vAlign w:val="center"/>
          </w:tcPr>
          <w:p w:rsidR="00D57ED9" w:rsidRDefault="00D57ED9" w:rsidP="000C77B3">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68.47٪</w:t>
            </w:r>
          </w:p>
        </w:tc>
        <w:tc>
          <w:tcPr>
            <w:tcW w:w="2403" w:type="dxa"/>
            <w:vAlign w:val="center"/>
          </w:tcPr>
          <w:p w:rsidR="00D57ED9" w:rsidRDefault="00D57ED9" w:rsidP="000C77B3">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66.17٪</w:t>
            </w:r>
          </w:p>
        </w:tc>
        <w:tc>
          <w:tcPr>
            <w:tcW w:w="1703" w:type="dxa"/>
            <w:vAlign w:val="center"/>
          </w:tcPr>
          <w:p w:rsidR="00D57ED9" w:rsidRDefault="00D57ED9" w:rsidP="000C77B3">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70.31٪</w:t>
            </w:r>
          </w:p>
        </w:tc>
        <w:tc>
          <w:tcPr>
            <w:tcW w:w="1834" w:type="dxa"/>
            <w:vAlign w:val="center"/>
          </w:tcPr>
          <w:p w:rsidR="00D57ED9" w:rsidRDefault="00D57ED9" w:rsidP="000C77B3">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۱۱</w:t>
            </w:r>
          </w:p>
        </w:tc>
      </w:tr>
      <w:tr w:rsidR="00D57ED9" w:rsidTr="000C77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D57ED9" w:rsidRDefault="00D57ED9" w:rsidP="000C77B3">
            <w:pPr>
              <w:bidi/>
              <w:jc w:val="center"/>
              <w:rPr>
                <w:lang w:bidi="fa-IR"/>
              </w:rPr>
            </w:pPr>
            <w:r>
              <w:rPr>
                <w:rFonts w:hint="cs"/>
                <w:rtl/>
                <w:lang w:bidi="fa-IR"/>
              </w:rPr>
              <w:t>۹×۹</w:t>
            </w:r>
          </w:p>
        </w:tc>
        <w:tc>
          <w:tcPr>
            <w:tcW w:w="183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68.57٪</w:t>
            </w:r>
          </w:p>
        </w:tc>
        <w:tc>
          <w:tcPr>
            <w:tcW w:w="240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67.67٪</w:t>
            </w:r>
          </w:p>
        </w:tc>
        <w:tc>
          <w:tcPr>
            <w:tcW w:w="170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65.62٪</w:t>
            </w:r>
          </w:p>
        </w:tc>
        <w:tc>
          <w:tcPr>
            <w:tcW w:w="1834"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8</w:t>
            </w:r>
          </w:p>
        </w:tc>
      </w:tr>
    </w:tbl>
    <w:p w:rsidR="00CE40AE" w:rsidRDefault="009142B4" w:rsidP="009142B4">
      <w:pPr>
        <w:bidi/>
        <w:ind w:firstLine="720"/>
        <w:jc w:val="both"/>
        <w:rPr>
          <w:lang w:bidi="fa-IR"/>
        </w:rPr>
      </w:pPr>
      <w:r>
        <w:rPr>
          <w:rFonts w:hint="cs"/>
          <w:rtl/>
          <w:lang w:bidi="fa-IR"/>
        </w:rPr>
        <w:lastRenderedPageBreak/>
        <w:t xml:space="preserve">کرنل‌های با اندازه بیشتر با تعداد گام کمتری به همگرایی می‌رسند که از این بابت خوب است ولی تعداد پارامتر به مراتب بیشتر خواهند داشت؛ مثلا یک کرنل 9×۹ بیش از سه برابر یک کرنل ۵×۵ پارامتر دارد. از منظر دقت هم به نظر می‌رسد کرنل‌های کوچک‌تر نتایج بهتری داشته باشند. پس با این شرایط </w:t>
      </w:r>
      <w:r w:rsidR="00DC396D">
        <w:rPr>
          <w:rFonts w:hint="cs"/>
          <w:rtl/>
          <w:lang w:bidi="fa-IR"/>
        </w:rPr>
        <w:t>مزیت خاصی را نمی‌توان برای کرنل‌های بزرگ برای این مسئله و برای پیاده‌سازی من درنظر گرفت.</w:t>
      </w:r>
    </w:p>
    <w:p w:rsidR="00184853" w:rsidRDefault="00184853" w:rsidP="00184853">
      <w:pPr>
        <w:bidi/>
        <w:jc w:val="both"/>
        <w:rPr>
          <w:lang w:bidi="fa-IR"/>
        </w:rPr>
      </w:pPr>
    </w:p>
    <w:p w:rsidR="00184853" w:rsidRPr="00184853" w:rsidRDefault="00184853" w:rsidP="00184853">
      <w:pPr>
        <w:bidi/>
        <w:jc w:val="both"/>
        <w:rPr>
          <w:rFonts w:ascii="IRANSansX Bold" w:hAnsi="IRANSansX Bold" w:cs="IRANSansX Bold"/>
          <w:b/>
          <w:bCs/>
          <w:rtl/>
          <w:lang w:bidi="fa-IR"/>
        </w:rPr>
      </w:pPr>
      <w:r w:rsidRPr="00184853">
        <w:rPr>
          <w:rFonts w:ascii="IRANSansX Bold" w:hAnsi="IRANSansX Bold" w:cs="IRANSansX Bold"/>
          <w:b/>
          <w:bCs/>
          <w:rtl/>
          <w:lang w:bidi="fa-IR"/>
        </w:rPr>
        <w:t>بهترین تنظیم</w:t>
      </w:r>
    </w:p>
    <w:p w:rsidR="00C633D3" w:rsidRDefault="00184853" w:rsidP="00C633D3">
      <w:pPr>
        <w:bidi/>
        <w:jc w:val="both"/>
        <w:rPr>
          <w:rtl/>
          <w:lang w:bidi="fa-IR"/>
        </w:rPr>
      </w:pPr>
      <w:r>
        <w:rPr>
          <w:rtl/>
          <w:lang w:bidi="fa-IR"/>
        </w:rPr>
        <w:tab/>
      </w:r>
      <w:r>
        <w:rPr>
          <w:rFonts w:hint="cs"/>
          <w:rtl/>
          <w:lang w:bidi="fa-IR"/>
        </w:rPr>
        <w:t xml:space="preserve">شاید جالب باشد که ببینیم ترکیب بهترین تنظیم از هر یک از سه بررسی قبل به چه نتیجه‌ای ختم می‌شود. </w:t>
      </w:r>
      <w:r w:rsidR="00C633D3">
        <w:rPr>
          <w:rFonts w:hint="cs"/>
          <w:rtl/>
          <w:lang w:bidi="fa-IR"/>
        </w:rPr>
        <w:t xml:space="preserve">برای این کار از منظم‌سازی </w:t>
      </w:r>
      <w:r w:rsidR="00C633D3">
        <w:rPr>
          <w:lang w:bidi="fa-IR"/>
        </w:rPr>
        <w:t>Dropout</w:t>
      </w:r>
      <w:r w:rsidR="00C633D3">
        <w:rPr>
          <w:rFonts w:hint="cs"/>
          <w:rtl/>
          <w:lang w:bidi="fa-IR"/>
        </w:rPr>
        <w:t xml:space="preserve"> با ۱۰، ۴۰ و ۳۰۰ کرنل ۵×۵ در سه لایه کانوولوشنی استفاده کردم. نتیجه در جدول زیر آورده شده است:</w:t>
      </w:r>
    </w:p>
    <w:tbl>
      <w:tblPr>
        <w:tblStyle w:val="GridTable5Dark-Accent4"/>
        <w:tblpPr w:leftFromText="180" w:rightFromText="180" w:vertAnchor="text" w:horzAnchor="margin" w:tblpXSpec="center" w:tblpY="281"/>
        <w:bidiVisual/>
        <w:tblW w:w="0" w:type="auto"/>
        <w:tblLook w:val="0420" w:firstRow="1" w:lastRow="0" w:firstColumn="0" w:lastColumn="0" w:noHBand="0" w:noVBand="1"/>
      </w:tblPr>
      <w:tblGrid>
        <w:gridCol w:w="1833"/>
        <w:gridCol w:w="2403"/>
        <w:gridCol w:w="1703"/>
        <w:gridCol w:w="2686"/>
      </w:tblGrid>
      <w:tr w:rsidR="00C633D3" w:rsidTr="00C633D3">
        <w:trPr>
          <w:cnfStyle w:val="100000000000" w:firstRow="1" w:lastRow="0" w:firstColumn="0" w:lastColumn="0" w:oddVBand="0" w:evenVBand="0" w:oddHBand="0" w:evenHBand="0" w:firstRowFirstColumn="0" w:firstRowLastColumn="0" w:lastRowFirstColumn="0" w:lastRowLastColumn="0"/>
        </w:trPr>
        <w:tc>
          <w:tcPr>
            <w:tcW w:w="1833" w:type="dxa"/>
            <w:vAlign w:val="center"/>
          </w:tcPr>
          <w:p w:rsidR="00C633D3" w:rsidRDefault="00C633D3" w:rsidP="00C633D3">
            <w:pPr>
              <w:bidi/>
              <w:jc w:val="center"/>
              <w:rPr>
                <w:rFonts w:hint="cs"/>
                <w:rtl/>
                <w:lang w:bidi="fa-IR"/>
              </w:rPr>
            </w:pPr>
            <w:r>
              <w:rPr>
                <w:rFonts w:hint="cs"/>
                <w:rtl/>
                <w:lang w:bidi="fa-IR"/>
              </w:rPr>
              <w:t>صحت آموزش</w:t>
            </w:r>
          </w:p>
        </w:tc>
        <w:tc>
          <w:tcPr>
            <w:tcW w:w="2403" w:type="dxa"/>
            <w:vAlign w:val="center"/>
          </w:tcPr>
          <w:p w:rsidR="00C633D3" w:rsidRDefault="00C633D3" w:rsidP="00C633D3">
            <w:pPr>
              <w:bidi/>
              <w:jc w:val="center"/>
              <w:rPr>
                <w:rFonts w:hint="cs"/>
                <w:rtl/>
                <w:lang w:bidi="fa-IR"/>
              </w:rPr>
            </w:pPr>
            <w:r>
              <w:rPr>
                <w:rFonts w:hint="cs"/>
                <w:rtl/>
                <w:lang w:bidi="fa-IR"/>
              </w:rPr>
              <w:t>صحت اعتبارسنجی</w:t>
            </w:r>
          </w:p>
        </w:tc>
        <w:tc>
          <w:tcPr>
            <w:tcW w:w="1703" w:type="dxa"/>
            <w:vAlign w:val="center"/>
          </w:tcPr>
          <w:p w:rsidR="00C633D3" w:rsidRDefault="00C633D3" w:rsidP="00C633D3">
            <w:pPr>
              <w:bidi/>
              <w:jc w:val="center"/>
              <w:rPr>
                <w:rFonts w:hint="cs"/>
                <w:rtl/>
                <w:lang w:bidi="fa-IR"/>
              </w:rPr>
            </w:pPr>
            <w:r>
              <w:rPr>
                <w:rFonts w:hint="cs"/>
                <w:rtl/>
                <w:lang w:bidi="fa-IR"/>
              </w:rPr>
              <w:t>صحت آزمون</w:t>
            </w:r>
          </w:p>
        </w:tc>
        <w:tc>
          <w:tcPr>
            <w:tcW w:w="2686" w:type="dxa"/>
            <w:vAlign w:val="center"/>
          </w:tcPr>
          <w:p w:rsidR="00C633D3" w:rsidRDefault="00C633D3" w:rsidP="00C633D3">
            <w:pPr>
              <w:bidi/>
              <w:jc w:val="center"/>
              <w:rPr>
                <w:rFonts w:hint="cs"/>
                <w:rtl/>
                <w:lang w:bidi="fa-IR"/>
              </w:rPr>
            </w:pPr>
            <w:r>
              <w:rPr>
                <w:rFonts w:hint="cs"/>
                <w:rtl/>
                <w:lang w:bidi="fa-IR"/>
              </w:rPr>
              <w:t>تعداد گام</w:t>
            </w:r>
          </w:p>
        </w:tc>
      </w:tr>
      <w:tr w:rsidR="00C633D3" w:rsidTr="00C633D3">
        <w:trPr>
          <w:cnfStyle w:val="000000100000" w:firstRow="0" w:lastRow="0" w:firstColumn="0" w:lastColumn="0" w:oddVBand="0" w:evenVBand="0" w:oddHBand="1" w:evenHBand="0" w:firstRowFirstColumn="0" w:firstRowLastColumn="0" w:lastRowFirstColumn="0" w:lastRowLastColumn="0"/>
        </w:trPr>
        <w:tc>
          <w:tcPr>
            <w:tcW w:w="1833" w:type="dxa"/>
            <w:vAlign w:val="center"/>
          </w:tcPr>
          <w:p w:rsidR="00C633D3" w:rsidRDefault="00C633D3" w:rsidP="00C633D3">
            <w:pPr>
              <w:bidi/>
              <w:jc w:val="center"/>
              <w:rPr>
                <w:rFonts w:hint="cs"/>
                <w:rtl/>
                <w:lang w:bidi="fa-IR"/>
              </w:rPr>
            </w:pPr>
            <w:r>
              <w:rPr>
                <w:rFonts w:hint="cs"/>
                <w:rtl/>
                <w:lang w:bidi="fa-IR"/>
              </w:rPr>
              <w:t>79.21٪</w:t>
            </w:r>
          </w:p>
        </w:tc>
        <w:tc>
          <w:tcPr>
            <w:tcW w:w="2403" w:type="dxa"/>
            <w:vAlign w:val="center"/>
          </w:tcPr>
          <w:p w:rsidR="00C633D3" w:rsidRDefault="00C633D3" w:rsidP="00C633D3">
            <w:pPr>
              <w:bidi/>
              <w:jc w:val="center"/>
              <w:rPr>
                <w:rFonts w:hint="cs"/>
                <w:rtl/>
                <w:lang w:bidi="fa-IR"/>
              </w:rPr>
            </w:pPr>
            <w:r>
              <w:rPr>
                <w:rFonts w:hint="cs"/>
                <w:rtl/>
                <w:lang w:bidi="fa-IR"/>
              </w:rPr>
              <w:t>72.18٪</w:t>
            </w:r>
          </w:p>
        </w:tc>
        <w:tc>
          <w:tcPr>
            <w:tcW w:w="1703" w:type="dxa"/>
            <w:vAlign w:val="center"/>
          </w:tcPr>
          <w:p w:rsidR="00C633D3" w:rsidRDefault="00C633D3" w:rsidP="00C633D3">
            <w:pPr>
              <w:bidi/>
              <w:jc w:val="center"/>
              <w:rPr>
                <w:rFonts w:hint="cs"/>
                <w:rtl/>
                <w:lang w:bidi="fa-IR"/>
              </w:rPr>
            </w:pPr>
            <w:r>
              <w:rPr>
                <w:rFonts w:hint="cs"/>
                <w:rtl/>
                <w:lang w:bidi="fa-IR"/>
              </w:rPr>
              <w:t>75.78٪</w:t>
            </w:r>
          </w:p>
        </w:tc>
        <w:tc>
          <w:tcPr>
            <w:tcW w:w="2686" w:type="dxa"/>
            <w:vAlign w:val="center"/>
          </w:tcPr>
          <w:p w:rsidR="00C633D3" w:rsidRDefault="00C633D3" w:rsidP="00A242C2">
            <w:pPr>
              <w:bidi/>
              <w:jc w:val="center"/>
              <w:rPr>
                <w:rFonts w:hint="cs"/>
                <w:rtl/>
                <w:lang w:bidi="fa-IR"/>
              </w:rPr>
            </w:pPr>
            <w:r>
              <w:rPr>
                <w:rFonts w:hint="cs"/>
                <w:rtl/>
                <w:lang w:bidi="fa-IR"/>
              </w:rPr>
              <w:t>۳۰ (</w:t>
            </w:r>
            <w:r w:rsidR="00A242C2">
              <w:rPr>
                <w:rFonts w:hint="cs"/>
                <w:rtl/>
                <w:lang w:bidi="fa-IR"/>
              </w:rPr>
              <w:t>بیشینه</w:t>
            </w:r>
            <w:r>
              <w:rPr>
                <w:rFonts w:hint="cs"/>
                <w:rtl/>
                <w:lang w:bidi="fa-IR"/>
              </w:rPr>
              <w:t xml:space="preserve"> گام)</w:t>
            </w:r>
          </w:p>
        </w:tc>
      </w:tr>
    </w:tbl>
    <w:p w:rsidR="00C633D3" w:rsidRDefault="00C633D3" w:rsidP="00C633D3">
      <w:pPr>
        <w:bidi/>
        <w:jc w:val="both"/>
        <w:rPr>
          <w:rtl/>
          <w:lang w:bidi="fa-IR"/>
        </w:rPr>
      </w:pPr>
    </w:p>
    <w:p w:rsidR="00C633D3" w:rsidRDefault="00C633D3" w:rsidP="00C633D3">
      <w:pPr>
        <w:bidi/>
        <w:jc w:val="both"/>
        <w:rPr>
          <w:rFonts w:hint="cs"/>
          <w:rtl/>
          <w:lang w:bidi="fa-IR"/>
        </w:rPr>
      </w:pPr>
      <w:r>
        <w:rPr>
          <w:rtl/>
          <w:lang w:bidi="fa-IR"/>
        </w:rPr>
        <w:tab/>
      </w:r>
      <w:r>
        <w:rPr>
          <w:rFonts w:hint="cs"/>
          <w:rtl/>
          <w:lang w:bidi="fa-IR"/>
        </w:rPr>
        <w:t>از نظر صحت آزمون به بهترین نتایج رسیدیم که تقریبا مورد انتظار بود (اگرچه باتوجه به آزمایشات جداگانه ممکن بود خ</w:t>
      </w:r>
      <w:bookmarkStart w:id="0" w:name="_GoBack"/>
      <w:bookmarkEnd w:id="0"/>
      <w:r>
        <w:rPr>
          <w:rFonts w:hint="cs"/>
          <w:rtl/>
          <w:lang w:bidi="fa-IR"/>
        </w:rPr>
        <w:t xml:space="preserve">لافش پیش بیاید). استفاده همزمان از </w:t>
      </w:r>
      <w:r>
        <w:rPr>
          <w:lang w:bidi="fa-IR"/>
        </w:rPr>
        <w:t>Dropout</w:t>
      </w:r>
      <w:r>
        <w:rPr>
          <w:rFonts w:hint="cs"/>
          <w:rtl/>
          <w:lang w:bidi="fa-IR"/>
        </w:rPr>
        <w:t xml:space="preserve"> و تعداد کرنل زیاد باعث شد آموزش تا ۳۰ گام طول بکشد و اگر تعداد گام بیشتر داشتیم باز هم آموزش ادامه پیدا می‌کرد که از این لحاظ همگرایی کند و سرعت آموزش پایین نسبت به مدل‌های بررسی‌شده اتفاق می‌افتد.</w:t>
      </w:r>
    </w:p>
    <w:p w:rsidR="00184853" w:rsidRDefault="00184853" w:rsidP="00C633D3">
      <w:pPr>
        <w:bidi/>
        <w:jc w:val="both"/>
        <w:rPr>
          <w:rtl/>
          <w:lang w:bidi="fa-IR"/>
        </w:rPr>
      </w:pPr>
    </w:p>
    <w:p w:rsidR="00C633D3" w:rsidRDefault="00C633D3" w:rsidP="00C633D3">
      <w:pPr>
        <w:bidi/>
        <w:jc w:val="both"/>
        <w:rPr>
          <w:rFonts w:hint="cs"/>
          <w:rtl/>
          <w:lang w:bidi="fa-IR"/>
        </w:rPr>
      </w:pPr>
    </w:p>
    <w:p w:rsidR="00D57ED9" w:rsidRDefault="00D57ED9" w:rsidP="00D57ED9">
      <w:pPr>
        <w:bidi/>
        <w:jc w:val="both"/>
        <w:rPr>
          <w:rtl/>
          <w:lang w:bidi="fa-IR"/>
        </w:rPr>
      </w:pPr>
    </w:p>
    <w:p w:rsidR="006B06B8" w:rsidRDefault="006B06B8">
      <w:pPr>
        <w:rPr>
          <w:rFonts w:ascii="IRANSansX Bold" w:hAnsi="IRANSansX Bold" w:cs="IRANSansX Bold"/>
          <w:color w:val="7030A0"/>
          <w:sz w:val="32"/>
          <w:szCs w:val="32"/>
          <w:rtl/>
          <w:lang w:bidi="fa-IR"/>
        </w:rPr>
      </w:pPr>
      <w:r>
        <w:rPr>
          <w:rFonts w:ascii="IRANSansX Bold" w:hAnsi="IRANSansX Bold" w:cs="IRANSansX Bold"/>
          <w:color w:val="7030A0"/>
          <w:sz w:val="32"/>
          <w:szCs w:val="32"/>
          <w:rtl/>
          <w:lang w:bidi="fa-IR"/>
        </w:rPr>
        <w:br w:type="page"/>
      </w:r>
    </w:p>
    <w:p w:rsidR="008E2BEF" w:rsidRPr="00D44A59" w:rsidRDefault="008E2BEF" w:rsidP="008E2BEF">
      <w:pPr>
        <w:bidi/>
        <w:jc w:val="both"/>
        <w:rPr>
          <w:rFonts w:ascii="IRANSansX Bold" w:hAnsi="IRANSansX Bold" w:cs="IRANSansX Bold" w:hint="cs"/>
          <w:color w:val="7030A0"/>
          <w:sz w:val="32"/>
          <w:szCs w:val="32"/>
          <w:rtl/>
          <w:lang w:bidi="fa-IR"/>
        </w:rPr>
      </w:pPr>
      <w:r w:rsidRPr="00D44A59">
        <w:rPr>
          <w:rFonts w:ascii="IRANSansX Bold" w:hAnsi="IRANSansX Bold" w:cs="IRANSansX Bold" w:hint="cs"/>
          <w:color w:val="7030A0"/>
          <w:sz w:val="32"/>
          <w:szCs w:val="32"/>
          <w:rtl/>
          <w:lang w:bidi="fa-IR"/>
        </w:rPr>
        <w:lastRenderedPageBreak/>
        <w:t>سوال ۳</w:t>
      </w:r>
    </w:p>
    <w:p w:rsidR="00342798" w:rsidRDefault="008E2BEF" w:rsidP="00B96BCE">
      <w:pPr>
        <w:bidi/>
        <w:ind w:firstLine="720"/>
        <w:jc w:val="both"/>
        <w:rPr>
          <w:rtl/>
          <w:lang w:bidi="fa-IR"/>
        </w:rPr>
      </w:pPr>
      <w:r>
        <w:rPr>
          <w:rFonts w:hint="cs"/>
          <w:rtl/>
          <w:lang w:bidi="fa-IR"/>
        </w:rPr>
        <w:t>انتقال یادگیری یک تکنیک یادگیری ماشین است که یک مدل آموزش دیده در یک وظیفه قابل استفاده در یک وظیفه مشابه دیگر می‌شود.</w:t>
      </w:r>
      <w:r w:rsidR="00B96BCE">
        <w:rPr>
          <w:rFonts w:hint="cs"/>
          <w:rtl/>
          <w:lang w:bidi="fa-IR"/>
        </w:rPr>
        <w:t xml:space="preserve"> این کار باعث می‌شود که کمبود داده در مسئله اصلی تاحدی جبران شود و سرعت آموزش تسریع پیدا کند و به دقت‌های بالاتری دست پیدا کنیم.</w:t>
      </w:r>
    </w:p>
    <w:p w:rsidR="008E2BEF" w:rsidRPr="00EA2CCB" w:rsidRDefault="008E2BEF" w:rsidP="00342798">
      <w:pPr>
        <w:bidi/>
        <w:ind w:firstLine="720"/>
        <w:jc w:val="both"/>
        <w:rPr>
          <w:rFonts w:hint="cs"/>
          <w:rtl/>
          <w:lang w:bidi="fa-IR"/>
        </w:rPr>
      </w:pPr>
      <w:r>
        <w:rPr>
          <w:rFonts w:hint="cs"/>
          <w:rtl/>
          <w:lang w:bidi="fa-IR"/>
        </w:rPr>
        <w:t xml:space="preserve">روال کلی کار به این شکل است که </w:t>
      </w:r>
      <w:r w:rsidR="00CF10F6">
        <w:rPr>
          <w:rFonts w:hint="cs"/>
          <w:rtl/>
          <w:lang w:bidi="fa-IR"/>
        </w:rPr>
        <w:t xml:space="preserve">ابتدا </w:t>
      </w:r>
      <w:r>
        <w:rPr>
          <w:rFonts w:hint="cs"/>
          <w:rtl/>
          <w:lang w:bidi="fa-IR"/>
        </w:rPr>
        <w:t xml:space="preserve">یک مدل </w:t>
      </w:r>
      <w:r w:rsidR="007D26A2">
        <w:rPr>
          <w:rFonts w:hint="cs"/>
          <w:rtl/>
          <w:lang w:bidi="fa-IR"/>
        </w:rPr>
        <w:t>آماده که با داده‌های کافی برای یک وظیفه مشابه آموزش داده شده‌ است درنظر گرفته می‌شود</w:t>
      </w:r>
      <w:r w:rsidR="00CF10F6">
        <w:rPr>
          <w:rFonts w:hint="cs"/>
          <w:rtl/>
          <w:lang w:bidi="fa-IR"/>
        </w:rPr>
        <w:t xml:space="preserve"> (گام انتخاب مدل)</w:t>
      </w:r>
      <w:r w:rsidR="007D26A2">
        <w:rPr>
          <w:rFonts w:hint="cs"/>
          <w:rtl/>
          <w:lang w:bidi="fa-IR"/>
        </w:rPr>
        <w:t xml:space="preserve">. وزن‌های این مدل پیش آموزش‌داده‌شده به عنوان وزن‌های شروع </w:t>
      </w:r>
      <w:r w:rsidR="008C0EB1">
        <w:rPr>
          <w:rFonts w:hint="cs"/>
          <w:rtl/>
          <w:lang w:bidi="fa-IR"/>
        </w:rPr>
        <w:t xml:space="preserve">مدل جدید برای وظیفه اصلی در نظر گرفته می‌شود. </w:t>
      </w:r>
      <w:r w:rsidR="00CF10F6">
        <w:rPr>
          <w:rFonts w:hint="cs"/>
          <w:rtl/>
          <w:lang w:bidi="fa-IR"/>
        </w:rPr>
        <w:t xml:space="preserve">طبیعتا ممکن است بخشی از شبکه مدل اولیه استفاده شود و یا آنکه نیاز به افزودن لایه یا تغییراتی نسبتا جزئی در مدل جدید وجود </w:t>
      </w:r>
      <w:r w:rsidR="00342798">
        <w:rPr>
          <w:rFonts w:hint="cs"/>
          <w:rtl/>
          <w:lang w:bidi="fa-IR"/>
        </w:rPr>
        <w:t>داشته باشد (گام استفاده مجدد مدل</w:t>
      </w:r>
      <w:r w:rsidR="00CF10F6">
        <w:rPr>
          <w:rFonts w:hint="cs"/>
          <w:rtl/>
          <w:lang w:bidi="fa-IR"/>
        </w:rPr>
        <w:t xml:space="preserve">). </w:t>
      </w:r>
      <w:r w:rsidR="008C0EB1">
        <w:rPr>
          <w:rFonts w:hint="cs"/>
          <w:rtl/>
          <w:lang w:bidi="fa-IR"/>
        </w:rPr>
        <w:t xml:space="preserve">نهایتا باید </w:t>
      </w:r>
      <w:r w:rsidR="00CF10F6">
        <w:rPr>
          <w:rFonts w:hint="cs"/>
          <w:rtl/>
          <w:lang w:bidi="fa-IR"/>
        </w:rPr>
        <w:t xml:space="preserve">با آموزش مدل جدید با داده‌های مسئله </w:t>
      </w:r>
      <w:r w:rsidR="00342798">
        <w:rPr>
          <w:rFonts w:hint="cs"/>
          <w:rtl/>
          <w:lang w:bidi="fa-IR"/>
        </w:rPr>
        <w:t xml:space="preserve">مدل </w:t>
      </w:r>
      <w:r w:rsidR="008C0EB1">
        <w:rPr>
          <w:rFonts w:hint="cs"/>
          <w:rtl/>
          <w:lang w:bidi="fa-IR"/>
        </w:rPr>
        <w:t>تنظیم دقیق شوند</w:t>
      </w:r>
      <w:r w:rsidR="00342798">
        <w:rPr>
          <w:rFonts w:hint="cs"/>
          <w:rtl/>
          <w:lang w:bidi="fa-IR"/>
        </w:rPr>
        <w:t xml:space="preserve"> (</w:t>
      </w:r>
      <w:r w:rsidR="00B96BCE">
        <w:rPr>
          <w:rFonts w:hint="cs"/>
          <w:rtl/>
          <w:lang w:bidi="fa-IR"/>
        </w:rPr>
        <w:t xml:space="preserve">گام </w:t>
      </w:r>
      <w:r w:rsidR="00342798">
        <w:rPr>
          <w:rFonts w:hint="cs"/>
          <w:rtl/>
          <w:lang w:bidi="fa-IR"/>
        </w:rPr>
        <w:t>تنظیم مدل)</w:t>
      </w:r>
      <w:r w:rsidR="008C0EB1">
        <w:rPr>
          <w:rFonts w:hint="cs"/>
          <w:rtl/>
          <w:lang w:bidi="fa-IR"/>
        </w:rPr>
        <w:t>.</w:t>
      </w:r>
    </w:p>
    <w:sectPr w:rsidR="008E2BEF" w:rsidRPr="00EA2CCB" w:rsidSect="003E7256">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672E" w:rsidRDefault="0035672E" w:rsidP="00726481">
      <w:pPr>
        <w:spacing w:after="0" w:line="240" w:lineRule="auto"/>
      </w:pPr>
      <w:r>
        <w:separator/>
      </w:r>
    </w:p>
  </w:endnote>
  <w:endnote w:type="continuationSeparator" w:id="0">
    <w:p w:rsidR="0035672E" w:rsidRDefault="0035672E" w:rsidP="0072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A0002AEF" w:usb1="4000207B" w:usb2="00000000"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672E" w:rsidRDefault="0035672E" w:rsidP="00726481">
      <w:pPr>
        <w:spacing w:after="0" w:line="240" w:lineRule="auto"/>
      </w:pPr>
      <w:r>
        <w:separator/>
      </w:r>
    </w:p>
  </w:footnote>
  <w:footnote w:type="continuationSeparator" w:id="0">
    <w:p w:rsidR="0035672E" w:rsidRDefault="0035672E" w:rsidP="00726481">
      <w:pPr>
        <w:spacing w:after="0" w:line="240" w:lineRule="auto"/>
      </w:pPr>
      <w:r>
        <w:continuationSeparator/>
      </w:r>
    </w:p>
  </w:footnote>
  <w:footnote w:id="1">
    <w:p w:rsidR="00726481" w:rsidRDefault="00726481" w:rsidP="00726481">
      <w:pPr>
        <w:pStyle w:val="FootnoteText"/>
      </w:pPr>
      <w:r>
        <w:rPr>
          <w:rStyle w:val="FootnoteReference"/>
        </w:rPr>
        <w:footnoteRef/>
      </w:r>
      <w:r>
        <w:t xml:space="preserve"> </w:t>
      </w:r>
      <w:hyperlink r:id="rId1" w:history="1">
        <w:r w:rsidRPr="00A745A9">
          <w:rPr>
            <w:rStyle w:val="Hyperlink"/>
          </w:rPr>
          <w:t>https://towardsdatascience.com/understanding-and-implementing-lenet-5-cnn-architecture-deep-learning-a2d531ebc342</w:t>
        </w:r>
      </w:hyperlink>
      <w:r>
        <w:rPr>
          <w:rFonts w:hint="cs"/>
          <w:rtl/>
        </w:rPr>
        <w:t xml:space="preserve"> </w:t>
      </w:r>
    </w:p>
  </w:footnote>
  <w:footnote w:id="2">
    <w:p w:rsidR="00726481" w:rsidRDefault="00726481">
      <w:pPr>
        <w:pStyle w:val="FootnoteText"/>
      </w:pPr>
      <w:r>
        <w:rPr>
          <w:rStyle w:val="FootnoteReference"/>
        </w:rPr>
        <w:footnoteRef/>
      </w:r>
      <w:r>
        <w:t xml:space="preserve"> </w:t>
      </w:r>
      <w:hyperlink r:id="rId2" w:history="1">
        <w:r w:rsidRPr="00A745A9">
          <w:rPr>
            <w:rStyle w:val="Hyperlink"/>
          </w:rPr>
          <w:t>https://blog.paperspace.com/popular-deep-learning-architectures-resnet-inceptionv3-squeezenet/</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93BB4"/>
    <w:multiLevelType w:val="hybridMultilevel"/>
    <w:tmpl w:val="342CC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41173D1"/>
    <w:multiLevelType w:val="hybridMultilevel"/>
    <w:tmpl w:val="D004E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7FBB6BA4"/>
    <w:multiLevelType w:val="hybridMultilevel"/>
    <w:tmpl w:val="63229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C44"/>
    <w:rsid w:val="00016E8D"/>
    <w:rsid w:val="000470C2"/>
    <w:rsid w:val="00050A13"/>
    <w:rsid w:val="000C24D2"/>
    <w:rsid w:val="000E76E5"/>
    <w:rsid w:val="000E7C42"/>
    <w:rsid w:val="00113FFD"/>
    <w:rsid w:val="00127236"/>
    <w:rsid w:val="00180ED8"/>
    <w:rsid w:val="00184853"/>
    <w:rsid w:val="001B7423"/>
    <w:rsid w:val="001F7165"/>
    <w:rsid w:val="00212AC1"/>
    <w:rsid w:val="002414E7"/>
    <w:rsid w:val="00246146"/>
    <w:rsid w:val="002A25BB"/>
    <w:rsid w:val="002D63D6"/>
    <w:rsid w:val="002F0699"/>
    <w:rsid w:val="00342798"/>
    <w:rsid w:val="0035672E"/>
    <w:rsid w:val="003E2D01"/>
    <w:rsid w:val="003E7256"/>
    <w:rsid w:val="00426084"/>
    <w:rsid w:val="0042770C"/>
    <w:rsid w:val="005535D4"/>
    <w:rsid w:val="00580E30"/>
    <w:rsid w:val="00616241"/>
    <w:rsid w:val="00661EB4"/>
    <w:rsid w:val="00671CC6"/>
    <w:rsid w:val="006B06B8"/>
    <w:rsid w:val="006F7BF1"/>
    <w:rsid w:val="00726481"/>
    <w:rsid w:val="007D26A2"/>
    <w:rsid w:val="008965A3"/>
    <w:rsid w:val="008C0EB1"/>
    <w:rsid w:val="008E2BEF"/>
    <w:rsid w:val="00907E22"/>
    <w:rsid w:val="009142B4"/>
    <w:rsid w:val="00935CF7"/>
    <w:rsid w:val="00A242C2"/>
    <w:rsid w:val="00AC2B7A"/>
    <w:rsid w:val="00B9337E"/>
    <w:rsid w:val="00B96BCE"/>
    <w:rsid w:val="00B97F3D"/>
    <w:rsid w:val="00BA6F11"/>
    <w:rsid w:val="00C633D3"/>
    <w:rsid w:val="00CE40AE"/>
    <w:rsid w:val="00CF10F6"/>
    <w:rsid w:val="00D44A59"/>
    <w:rsid w:val="00D5139A"/>
    <w:rsid w:val="00D57ED9"/>
    <w:rsid w:val="00D80888"/>
    <w:rsid w:val="00DC396D"/>
    <w:rsid w:val="00E47DF4"/>
    <w:rsid w:val="00E759BE"/>
    <w:rsid w:val="00EA2B0B"/>
    <w:rsid w:val="00EA2CCB"/>
    <w:rsid w:val="00F73CC2"/>
    <w:rsid w:val="00FE0C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6AFFC"/>
  <w15:chartTrackingRefBased/>
  <w15:docId w15:val="{991D6624-89F0-4E70-A9C5-3FFD9BBCF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33D3"/>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paragraph" w:styleId="FootnoteText">
    <w:name w:val="footnote text"/>
    <w:basedOn w:val="Normal"/>
    <w:link w:val="FootnoteTextChar"/>
    <w:uiPriority w:val="99"/>
    <w:semiHidden/>
    <w:unhideWhenUsed/>
    <w:rsid w:val="0072648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26481"/>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726481"/>
    <w:rPr>
      <w:vertAlign w:val="superscript"/>
    </w:rPr>
  </w:style>
  <w:style w:type="character" w:styleId="Hyperlink">
    <w:name w:val="Hyperlink"/>
    <w:basedOn w:val="DefaultParagraphFont"/>
    <w:uiPriority w:val="99"/>
    <w:unhideWhenUsed/>
    <w:rsid w:val="00726481"/>
    <w:rPr>
      <w:color w:val="0563C1" w:themeColor="hyperlink"/>
      <w:u w:val="single"/>
    </w:rPr>
  </w:style>
  <w:style w:type="table" w:styleId="TableGrid">
    <w:name w:val="Table Grid"/>
    <w:basedOn w:val="TableNormal"/>
    <w:uiPriority w:val="39"/>
    <w:rsid w:val="006B0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6B06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ListParagraph">
    <w:name w:val="List Paragraph"/>
    <w:basedOn w:val="Normal"/>
    <w:uiPriority w:val="34"/>
    <w:qFormat/>
    <w:rsid w:val="00907E2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notes.xml.rels><?xml version="1.0" encoding="UTF-8" standalone="yes"?>
<Relationships xmlns="http://schemas.openxmlformats.org/package/2006/relationships"><Relationship Id="rId2" Type="http://schemas.openxmlformats.org/officeDocument/2006/relationships/hyperlink" Target="https://blog.paperspace.com/popular-deep-learning-architectures-resnet-inceptionv3-squeezenet/" TargetMode="External"/><Relationship Id="rId1" Type="http://schemas.openxmlformats.org/officeDocument/2006/relationships/hyperlink" Target="https://towardsdatascience.com/understanding-and-implementing-lenet-5-cnn-architecture-deep-learning-a2d531ebc3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35D95E-78EC-4B2B-B4FB-0ACB5363F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1488</TotalTime>
  <Pages>8</Pages>
  <Words>1046</Words>
  <Characters>5967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36</cp:revision>
  <dcterms:created xsi:type="dcterms:W3CDTF">2022-05-03T05:47:00Z</dcterms:created>
  <dcterms:modified xsi:type="dcterms:W3CDTF">2022-05-04T06:35:00Z</dcterms:modified>
</cp:coreProperties>
</file>